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9F" w:rsidRPr="00D23F1A" w:rsidRDefault="00C9379F" w:rsidP="007048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110" w:rsidRPr="00E75BB6" w:rsidRDefault="00930EA8" w:rsidP="00471446">
      <w:pPr>
        <w:spacing w:after="0" w:line="240" w:lineRule="auto"/>
        <w:ind w:left="61" w:firstLine="659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Одлуке </w:t>
      </w:r>
      <w:r w:rsidRPr="00E75BB6">
        <w:rPr>
          <w:rFonts w:ascii="Times New Roman" w:eastAsia="Times New Roman" w:hAnsi="Times New Roman" w:cs="Times New Roman"/>
          <w:sz w:val="24"/>
          <w:szCs w:val="24"/>
        </w:rPr>
        <w:t>О</w:t>
      </w:r>
      <w:r w:rsidR="4F24DE07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пштинског већа о расписивању Јавног </w:t>
      </w:r>
      <w:r w:rsidR="00032609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позива</w:t>
      </w:r>
      <w:r w:rsidR="4F24DE07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учешће привредних субјеката у спровођењу мера енергетске санације породичних кућ</w:t>
      </w:r>
      <w:r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 и станова на територији </w:t>
      </w:r>
      <w:r w:rsidR="4F24DE07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општине</w:t>
      </w:r>
      <w:r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Владичин Хан </w:t>
      </w:r>
      <w:r w:rsidR="4F24DE07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 </w:t>
      </w:r>
      <w:r w:rsidR="00E75BB6" w:rsidRPr="00E75BB6">
        <w:rPr>
          <w:rFonts w:ascii="Times New Roman" w:eastAsia="Times New Roman" w:hAnsi="Times New Roman" w:cs="Times New Roman"/>
          <w:sz w:val="24"/>
          <w:szCs w:val="24"/>
          <w:lang w:val="en-US"/>
        </w:rPr>
        <w:t>06-109/4/23-III</w:t>
      </w:r>
      <w:r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E75BB6" w:rsidRPr="00E75BB6">
        <w:rPr>
          <w:rFonts w:ascii="Times New Roman" w:eastAsia="Times New Roman" w:hAnsi="Times New Roman" w:cs="Times New Roman"/>
          <w:sz w:val="24"/>
          <w:szCs w:val="24"/>
          <w:lang w:val="en-US"/>
        </w:rPr>
        <w:t>28.09.</w:t>
      </w:r>
      <w:r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године (</w:t>
      </w:r>
      <w:r w:rsidR="4F24DE07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даљем тексту: Одлука) и Правилника о суфинансирању мера енергетске санације породичних кућа и станова у оквиру пројекта „Чиста енергија и енергетска ефикасност за грађане у Србији“ број </w:t>
      </w:r>
      <w:r w:rsidR="00E75BB6" w:rsidRPr="00E75BB6">
        <w:rPr>
          <w:rFonts w:ascii="Times New Roman" w:eastAsia="Times New Roman" w:hAnsi="Times New Roman" w:cs="Times New Roman"/>
          <w:sz w:val="24"/>
          <w:szCs w:val="24"/>
          <w:lang w:val="en-US"/>
        </w:rPr>
        <w:t>06-94/8/23-III</w:t>
      </w:r>
      <w:r w:rsidR="4F24DE07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 </w:t>
      </w:r>
      <w:r w:rsidR="00E75BB6" w:rsidRPr="00E75BB6">
        <w:rPr>
          <w:rFonts w:ascii="Times New Roman" w:eastAsia="Times New Roman" w:hAnsi="Times New Roman" w:cs="Times New Roman"/>
          <w:sz w:val="24"/>
          <w:szCs w:val="24"/>
          <w:lang w:val="en-US"/>
        </w:rPr>
        <w:t>30.08.</w:t>
      </w:r>
      <w:r w:rsidR="4F24DE07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>2023. године ( у</w:t>
      </w:r>
      <w:r w:rsidR="00E75BB6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даљем тексту: Правилник), Општинско веће Општине </w:t>
      </w:r>
      <w:r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Владичин Хан</w:t>
      </w:r>
      <w:r w:rsidR="00E75BB6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</w:t>
      </w:r>
      <w:r w:rsidR="4F24DE07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</w:t>
      </w:r>
      <w:r w:rsidR="00E75BB6" w:rsidRPr="00E75BB6">
        <w:rPr>
          <w:rFonts w:ascii="Times New Roman" w:eastAsia="Times New Roman" w:hAnsi="Times New Roman" w:cs="Times New Roman"/>
          <w:sz w:val="24"/>
          <w:szCs w:val="24"/>
          <w:lang w:val="en-US"/>
        </w:rPr>
        <w:t>28.09</w:t>
      </w:r>
      <w:r w:rsidR="4F24DE07" w:rsidRPr="00E75B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године расписује,</w:t>
      </w:r>
    </w:p>
    <w:p w:rsidR="0052478F" w:rsidRPr="00D23F1A" w:rsidRDefault="0052478F" w:rsidP="00CA74D2">
      <w:pPr>
        <w:spacing w:after="0" w:line="240" w:lineRule="auto"/>
        <w:ind w:left="61" w:firstLine="659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bookmarkStart w:id="0" w:name="_Hlk70968889"/>
      <w:bookmarkStart w:id="1" w:name="_Hlk70698172"/>
      <w:bookmarkEnd w:id="0"/>
      <w:bookmarkEnd w:id="1"/>
      <w:r w:rsidRPr="00D23F1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592C21" w:rsidRPr="00D23F1A" w:rsidRDefault="00592C21" w:rsidP="00D23F1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36516112"/>
    </w:p>
    <w:bookmarkEnd w:id="2"/>
    <w:p w:rsidR="00722564" w:rsidRPr="00E75BB6" w:rsidRDefault="00722564" w:rsidP="00722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BB6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Pr="00E75BB6">
        <w:rPr>
          <w:rFonts w:ascii="Times New Roman" w:hAnsi="Times New Roman" w:cs="Times New Roman"/>
          <w:b/>
          <w:sz w:val="24"/>
          <w:szCs w:val="24"/>
        </w:rPr>
        <w:t xml:space="preserve">АВНИ </w:t>
      </w:r>
      <w:r w:rsidR="273BFBBC" w:rsidRPr="00E75BB6">
        <w:rPr>
          <w:rFonts w:ascii="Times New Roman" w:hAnsi="Times New Roman" w:cs="Times New Roman"/>
          <w:b/>
          <w:sz w:val="24"/>
          <w:szCs w:val="24"/>
        </w:rPr>
        <w:t>ПОЗИВ</w:t>
      </w:r>
    </w:p>
    <w:p w:rsidR="001D1DDE" w:rsidRPr="00D23F1A" w:rsidRDefault="001D1DDE" w:rsidP="00D23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EA8" w:rsidRDefault="007048DC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70969037"/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за учешће </w:t>
      </w:r>
      <w:r w:rsidR="629CC5D9" w:rsidRPr="00D23F1A">
        <w:rPr>
          <w:rFonts w:ascii="Times New Roman" w:hAnsi="Times New Roman" w:cs="Times New Roman"/>
          <w:b/>
          <w:bCs/>
          <w:sz w:val="24"/>
          <w:szCs w:val="24"/>
        </w:rPr>
        <w:t>директних корисника (</w:t>
      </w:r>
      <w:r w:rsidRPr="00D23F1A">
        <w:rPr>
          <w:rFonts w:ascii="Times New Roman" w:hAnsi="Times New Roman" w:cs="Times New Roman"/>
          <w:b/>
          <w:bCs/>
          <w:sz w:val="24"/>
          <w:szCs w:val="24"/>
        </w:rPr>
        <w:t>привредних субјеката</w:t>
      </w:r>
      <w:r w:rsidR="72A49A12" w:rsidRPr="00D23F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 спровођењу мера енергетске </w:t>
      </w: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санације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2C0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6882" w:rsidRPr="00D23F1A">
        <w:rPr>
          <w:rFonts w:ascii="Times New Roman" w:hAnsi="Times New Roman" w:cs="Times New Roman"/>
          <w:b/>
          <w:bCs/>
          <w:sz w:val="24"/>
          <w:szCs w:val="24"/>
        </w:rPr>
        <w:t>породичних кућа</w:t>
      </w:r>
      <w:r w:rsidR="00F373DF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и станова</w:t>
      </w:r>
      <w:r w:rsidR="00930E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48DC" w:rsidRPr="00D23F1A" w:rsidRDefault="00930EA8" w:rsidP="00D23F1A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територији </w:t>
      </w:r>
      <w:r w:rsidR="003B67C3" w:rsidRPr="00D23F1A">
        <w:rPr>
          <w:rFonts w:ascii="Times New Roman" w:hAnsi="Times New Roman" w:cs="Times New Roman"/>
          <w:b/>
          <w:bCs/>
          <w:sz w:val="24"/>
          <w:szCs w:val="24"/>
        </w:rPr>
        <w:t>општине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Владичин Хан</w:t>
      </w:r>
      <w:bookmarkEnd w:id="3"/>
    </w:p>
    <w:p w:rsidR="00A87E17" w:rsidRPr="00D23F1A" w:rsidRDefault="00A87E17" w:rsidP="03FDC95B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складу са </w:t>
      </w:r>
      <w:r w:rsidRPr="005D3966">
        <w:rPr>
          <w:rFonts w:ascii="Times New Roman" w:eastAsia="Times New Roman" w:hAnsi="Times New Roman" w:cs="Times New Roman"/>
          <w:sz w:val="24"/>
          <w:szCs w:val="24"/>
        </w:rPr>
        <w:t xml:space="preserve">чланом </w:t>
      </w:r>
      <w:r w:rsidR="00D01433" w:rsidRPr="005D3966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5D3966">
        <w:rPr>
          <w:rFonts w:ascii="Times New Roman" w:eastAsia="Times New Roman" w:hAnsi="Times New Roman" w:cs="Times New Roman"/>
          <w:sz w:val="24"/>
          <w:szCs w:val="24"/>
        </w:rPr>
        <w:t xml:space="preserve"> Правилника</w:t>
      </w:r>
      <w:r w:rsidRPr="00D23F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расписује се </w:t>
      </w:r>
      <w:r w:rsidR="003822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Јавни позив </w:t>
      </w:r>
      <w:r w:rsidR="0038224A" w:rsidRPr="0038224A">
        <w:rPr>
          <w:rFonts w:ascii="Times New Roman" w:eastAsia="Times New Roman" w:hAnsi="Times New Roman" w:cs="Times New Roman"/>
          <w:sz w:val="24"/>
          <w:szCs w:val="24"/>
        </w:rPr>
        <w:t>за учешће директних корисника (привредних субјеката) у спровођењу мера енергетске санације  породичних кућ</w:t>
      </w:r>
      <w:r w:rsidR="00930EA8">
        <w:rPr>
          <w:rFonts w:ascii="Times New Roman" w:eastAsia="Times New Roman" w:hAnsi="Times New Roman" w:cs="Times New Roman"/>
          <w:sz w:val="24"/>
          <w:szCs w:val="24"/>
        </w:rPr>
        <w:t>а и станова на територији општине Владичин Хан</w:t>
      </w:r>
      <w:r w:rsidR="000E3A6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у даљем тексту: Јавни </w:t>
      </w:r>
      <w:r w:rsidR="00032609" w:rsidRPr="00D23F1A">
        <w:rPr>
          <w:rFonts w:ascii="Times New Roman" w:eastAsia="Times New Roman" w:hAnsi="Times New Roman" w:cs="Times New Roman"/>
          <w:sz w:val="24"/>
          <w:szCs w:val="24"/>
        </w:rPr>
        <w:t>позив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). Мере енергетске санације спроводе се кроз сарадњу са привредним субјектима који се баве производњом, услугама и радовима на енергетској санацији стамбених објеката, а крајњи корисници бесповратних средстава су </w:t>
      </w:r>
      <w:r w:rsidR="00930EA8">
        <w:rPr>
          <w:rFonts w:ascii="Times New Roman" w:eastAsia="Times New Roman" w:hAnsi="Times New Roman" w:cs="Times New Roman"/>
          <w:sz w:val="24"/>
          <w:szCs w:val="24"/>
        </w:rPr>
        <w:t xml:space="preserve">домаћинства на територији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930EA8">
        <w:rPr>
          <w:rFonts w:ascii="Times New Roman" w:eastAsia="Times New Roman" w:hAnsi="Times New Roman" w:cs="Times New Roman"/>
          <w:sz w:val="24"/>
          <w:szCs w:val="24"/>
        </w:rPr>
        <w:t xml:space="preserve"> Владичин Хан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. Домаћинства која испуњавају услове за доделу средстава на основу Јавног </w:t>
      </w:r>
      <w:r w:rsidR="00176C61" w:rsidRPr="00D23F1A"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за суфинансирање мера енергетске санације породичних ку</w:t>
      </w:r>
      <w:r w:rsidR="00930EA8">
        <w:rPr>
          <w:rFonts w:ascii="Times New Roman" w:eastAsia="Times New Roman" w:hAnsi="Times New Roman" w:cs="Times New Roman"/>
          <w:sz w:val="24"/>
          <w:szCs w:val="24"/>
        </w:rPr>
        <w:t xml:space="preserve">ћа и станова на територији општине Владичин Хан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за 2023. годину могу набавити добра или услуге искључиво од привредних субјеката изабраних путем овог јавног </w:t>
      </w:r>
      <w:r w:rsidR="00176C61" w:rsidRPr="00D23F1A"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5F003A1A" w:rsidRPr="00D23F1A" w:rsidRDefault="5F003A1A" w:rsidP="0038224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Циљ спровођења мера енергетске санације породичних кућа и станова је унапређење енергетске ефикасности у стамбеном сектору и повећано коришћење обновљивих извора енергије у до</w:t>
      </w:r>
      <w:r w:rsidR="00930EA8">
        <w:rPr>
          <w:rFonts w:ascii="Times New Roman" w:eastAsia="Times New Roman" w:hAnsi="Times New Roman" w:cs="Times New Roman"/>
          <w:sz w:val="24"/>
          <w:szCs w:val="24"/>
        </w:rPr>
        <w:t xml:space="preserve">маћинствима на територији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општине</w:t>
      </w:r>
      <w:r w:rsidR="00930EA8">
        <w:rPr>
          <w:rFonts w:ascii="Times New Roman" w:eastAsia="Times New Roman" w:hAnsi="Times New Roman" w:cs="Times New Roman"/>
          <w:sz w:val="24"/>
          <w:szCs w:val="24"/>
        </w:rPr>
        <w:t xml:space="preserve"> Владичин Хан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8DC" w:rsidRPr="00D23F1A" w:rsidRDefault="007048DC" w:rsidP="007048D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F147C" w:rsidRPr="00D23F1A" w:rsidRDefault="0069181A" w:rsidP="03FDC95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64AF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6F147C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ПРЕДМЕТ</w:t>
      </w:r>
      <w:r w:rsidR="00B70E34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И КРИТЕРИЈУМИ ЕНЕРГЕТСКЕ ЕФИКАСНОСТИ</w:t>
      </w:r>
    </w:p>
    <w:p w:rsidR="006F147C" w:rsidRPr="00D23F1A" w:rsidRDefault="006F147C" w:rsidP="00A87E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110" w:rsidRPr="00D23F1A" w:rsidRDefault="00947D65" w:rsidP="00CA74D2">
      <w:pPr>
        <w:spacing w:after="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Предмет Јавног </w:t>
      </w:r>
      <w:r w:rsidR="24DD6F00" w:rsidRPr="00D23F1A">
        <w:rPr>
          <w:rFonts w:ascii="Times New Roman" w:hAnsi="Times New Roman" w:cs="Times New Roman"/>
          <w:sz w:val="24"/>
          <w:szCs w:val="24"/>
        </w:rPr>
        <w:t>позива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DA64AF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</w:rPr>
        <w:t>је с</w:t>
      </w:r>
      <w:r w:rsidR="00916110" w:rsidRPr="00D23F1A">
        <w:rPr>
          <w:rFonts w:ascii="Times New Roman" w:hAnsi="Times New Roman" w:cs="Times New Roman"/>
          <w:sz w:val="24"/>
          <w:szCs w:val="24"/>
        </w:rPr>
        <w:t>прово</w:t>
      </w:r>
      <w:r w:rsidRPr="00D23F1A">
        <w:rPr>
          <w:rFonts w:ascii="Times New Roman" w:hAnsi="Times New Roman" w:cs="Times New Roman"/>
          <w:sz w:val="24"/>
          <w:szCs w:val="24"/>
        </w:rPr>
        <w:t xml:space="preserve">ђење </w:t>
      </w:r>
      <w:r w:rsidR="00916110" w:rsidRPr="00D23F1A">
        <w:rPr>
          <w:rFonts w:ascii="Times New Roman" w:hAnsi="Times New Roman" w:cs="Times New Roman"/>
          <w:sz w:val="24"/>
          <w:szCs w:val="24"/>
        </w:rPr>
        <w:t>с</w:t>
      </w:r>
      <w:r w:rsidRPr="00D23F1A">
        <w:rPr>
          <w:rFonts w:ascii="Times New Roman" w:hAnsi="Times New Roman" w:cs="Times New Roman"/>
          <w:sz w:val="24"/>
          <w:szCs w:val="24"/>
        </w:rPr>
        <w:t>ледећих</w:t>
      </w:r>
      <w:r w:rsidR="00916110" w:rsidRPr="00D23F1A">
        <w:rPr>
          <w:rFonts w:ascii="Times New Roman" w:hAnsi="Times New Roman" w:cs="Times New Roman"/>
          <w:sz w:val="24"/>
          <w:szCs w:val="24"/>
        </w:rPr>
        <w:t xml:space="preserve"> мер</w:t>
      </w:r>
      <w:r w:rsidRPr="00D23F1A">
        <w:rPr>
          <w:rFonts w:ascii="Times New Roman" w:hAnsi="Times New Roman" w:cs="Times New Roman"/>
          <w:sz w:val="24"/>
          <w:szCs w:val="24"/>
        </w:rPr>
        <w:t>а</w:t>
      </w:r>
      <w:r w:rsidR="00916110" w:rsidRPr="00D23F1A">
        <w:rPr>
          <w:rFonts w:ascii="Times New Roman" w:hAnsi="Times New Roman" w:cs="Times New Roman"/>
          <w:sz w:val="24"/>
          <w:szCs w:val="24"/>
        </w:rPr>
        <w:t xml:space="preserve"> енергетске ефикасности:</w:t>
      </w:r>
    </w:p>
    <w:p w:rsidR="00916110" w:rsidRPr="00D23F1A" w:rsidRDefault="00916110" w:rsidP="00916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  <w:t>1)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7A224CF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амена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спољних прозора и врата и других транспарентних елемената термичког омотача</w:t>
      </w:r>
    </w:p>
    <w:p w:rsidR="001B1EA7" w:rsidRPr="00D23F1A" w:rsidRDefault="00916110" w:rsidP="000E3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Ова мера обухвата и пратећу </w:t>
      </w:r>
      <w:r w:rsidR="00592C21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</w:t>
      </w:r>
      <w:r w:rsidR="001B1EA7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/врата гипс-картон плочама, глетовање, обрада ивица и кречење око прозора/врата са унутрашње стране зида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750FF3" w:rsidRPr="00D23F1A" w:rsidRDefault="001B1EA7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1) Спољна столарија са следећим минималним техничким карактеристикама (</w:t>
      </w:r>
      <w:r w:rsidR="002F2F5E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-коефицијент </w:t>
      </w:r>
      <w:r w:rsidR="001053C4">
        <w:rPr>
          <w:rFonts w:ascii="Times New Roman" w:eastAsia="Calibri" w:hAnsi="Times New Roman" w:cs="Times New Roman"/>
          <w:sz w:val="24"/>
          <w:szCs w:val="24"/>
          <w:lang w:val="sr-Cyrl-CS"/>
        </w:rPr>
        <w:t>пролаза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топлоте): </w:t>
      </w:r>
    </w:p>
    <w:p w:rsidR="00750FF3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4EC6BF2A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за </w:t>
      </w:r>
      <w:r w:rsidR="7C6B98B0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остакљење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прозор</w:t>
      </w:r>
      <w:r w:rsidR="4A4E805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балконск</w:t>
      </w:r>
      <w:r w:rsidR="415A6178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их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врата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;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AA4D9CE" w:rsidRPr="00D23F1A" w:rsidRDefault="0AA4D9CE" w:rsidP="000E3A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1.3 W/</w:t>
      </w:r>
      <w:r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 за профиле прозора и балконских врата;</w:t>
      </w:r>
    </w:p>
    <w:p w:rsidR="001B1EA7" w:rsidRPr="00D23F1A" w:rsidRDefault="38BDD043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- 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≤ 1.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W/</w:t>
      </w:r>
      <w:r w:rsidR="73CFB858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7283FB99" w:rsidRPr="00D23F1A">
        <w:rPr>
          <w:rFonts w:ascii="Times New Roman" w:eastAsia="Calibri" w:hAnsi="Times New Roman" w:cs="Times New Roman"/>
          <w:sz w:val="24"/>
          <w:szCs w:val="24"/>
          <w:vertAlign w:val="superscript"/>
          <w:lang w:val="sr-Cyrl-CS"/>
        </w:rPr>
        <w:t>2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за врата</w:t>
      </w:r>
      <w:r w:rsidR="4AFA16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ка негрејаним просторима</w:t>
      </w:r>
      <w:r w:rsidR="7283FB99" w:rsidRPr="00D23F1A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:rsidR="00916110" w:rsidRPr="000E3A6F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2)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остављања термичке изолације </w:t>
      </w:r>
      <w:r w:rsidR="06372323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спољних </w:t>
      </w:r>
      <w:r w:rsidR="000E3A6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зидова,</w:t>
      </w:r>
      <w:r w:rsidR="003B67C3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подова на тлу и осталих делова термичког омотача према негрејаном простору.</w:t>
      </w:r>
    </w:p>
    <w:p w:rsidR="00750FF3" w:rsidRPr="005D3966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Овом мером је неопходно испунити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критеријум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750FF3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енергетске ефикасности: </w:t>
      </w:r>
    </w:p>
    <w:p w:rsidR="002B3E6E" w:rsidRPr="005D3966" w:rsidRDefault="000E3A6F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термичке изолације на спољним зидовима мора износити 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10 цм, осим </w:t>
      </w:r>
      <w:r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>уколико не</w:t>
      </w:r>
      <w:r w:rsidR="7283FB99" w:rsidRPr="005D396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постоји техничка могућност да се постави та дебљина изолације. </w:t>
      </w:r>
    </w:p>
    <w:p w:rsidR="00916110" w:rsidRPr="00D23F1A" w:rsidRDefault="00916110" w:rsidP="000E3A6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C694E" w:rsidRPr="000E3A6F" w:rsidRDefault="006C694E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3) </w:t>
      </w:r>
      <w:r w:rsid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П</w:t>
      </w:r>
      <w:r w:rsidR="007C198A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>остављања термичке изолације</w:t>
      </w:r>
      <w:r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испод кровног покривача</w:t>
      </w:r>
      <w:r w:rsidR="6202EAD0" w:rsidRPr="000E3A6F">
        <w:rPr>
          <w:rStyle w:val="markedcontent"/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или таванице</w:t>
      </w:r>
    </w:p>
    <w:p w:rsidR="00916110" w:rsidRDefault="03A06E6D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 оквиру 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могуће је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извршити и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уградњ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 набавк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="2553529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материјала за топлотну изолацију 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крова или таванице изнад грејаног простора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 w:rsidR="7E475304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Ова мера може обухватити, у случају да је оштећен кровни покривач и хидроизолациони кровни систем,</w:t>
      </w:r>
      <w:r w:rsid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="4223E8CD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  <w:r w:rsidR="3CE5A65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2B3E6E" w:rsidRPr="000E3A6F" w:rsidRDefault="3CE5A656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Минимална дебљина топлотне изолације 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крова</w:t>
      </w:r>
      <w:r w:rsidR="036B840E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таванице</w:t>
      </w:r>
      <w:r w:rsidR="0E2CB396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изнад грејаног простора </w:t>
      </w:r>
      <w:r w:rsidR="000E3A6F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мора износити </w:t>
      </w:r>
      <w:r w:rsidR="6F4B6B9D"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2</w:t>
      </w:r>
      <w:r w:rsidRPr="000E3A6F">
        <w:rPr>
          <w:rFonts w:ascii="Times New Roman" w:eastAsia="Calibri" w:hAnsi="Times New Roman" w:cs="Times New Roman"/>
          <w:sz w:val="24"/>
          <w:szCs w:val="24"/>
          <w:lang w:val="sr-Cyrl-CS"/>
        </w:rPr>
        <w:t>0 цм, осим ако не постоји техничка могућност да се постави та дебљина изолације</w:t>
      </w:r>
      <w:r w:rsidR="005D3966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916110" w:rsidRPr="00D23F1A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E3A6F" w:rsidRDefault="4223E8CD" w:rsidP="000E3A6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4) 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5829939F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="3B1C9A94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</w:t>
      </w:r>
      <w:r w:rsidR="42A6288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кот</w:t>
      </w:r>
      <w:r w:rsidR="131A379A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="152091B7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</w:t>
      </w:r>
      <w:r w:rsid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42A62888" w:rsidRPr="000E3A6F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гас</w:t>
      </w:r>
    </w:p>
    <w:p w:rsidR="00C62741" w:rsidRP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ове мере могуће је извршити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 и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инсталациј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котлова на природни гас, грејач</w:t>
      </w:r>
      <w:r w:rsidR="38BDD043" w:rsidRPr="00D23F1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67A5185D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простора, или замена постојећег грејача простора (котао или пећ) ефикаснијим за породичне куће</w:t>
      </w:r>
      <w:r w:rsidR="2722C6B1" w:rsidRPr="00D23F1A">
        <w:rPr>
          <w:rFonts w:ascii="Times New Roman" w:eastAsia="Calibri" w:hAnsi="Times New Roman" w:cs="Times New Roman"/>
          <w:sz w:val="24"/>
          <w:szCs w:val="24"/>
          <w:lang w:val="sr-Latn-CS"/>
        </w:rPr>
        <w:t>.</w:t>
      </w:r>
    </w:p>
    <w:p w:rsidR="000E3A6F" w:rsidRDefault="000E3A6F" w:rsidP="000E3A6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E3A6F">
        <w:rPr>
          <w:rFonts w:ascii="Times New Roman" w:hAnsi="Times New Roman" w:cs="Times New Roman"/>
          <w:sz w:val="24"/>
          <w:szCs w:val="24"/>
          <w:lang w:val="sr-Cyrl-CS"/>
        </w:rPr>
        <w:t xml:space="preserve">Овом мером је неопходно испунити следеће критеријуме енергетске ефикасности: </w:t>
      </w:r>
    </w:p>
    <w:p w:rsidR="00F53A49" w:rsidRPr="005D3966" w:rsidRDefault="00C62741" w:rsidP="00962513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степен корисности </w:t>
      </w:r>
      <w:r w:rsidR="009C1B57" w:rsidRPr="005D3966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(грејача простора) који користи природни гас </w:t>
      </w:r>
      <w:bookmarkStart w:id="4" w:name="_Hlk136369982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мора бити </w:t>
      </w:r>
      <w:bookmarkEnd w:id="4"/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90%. </w:t>
      </w:r>
      <w:r w:rsidR="000A6364" w:rsidRPr="005D3966">
        <w:rPr>
          <w:rFonts w:ascii="Times New Roman" w:hAnsi="Times New Roman" w:cs="Times New Roman"/>
          <w:sz w:val="24"/>
          <w:szCs w:val="24"/>
          <w:lang w:val="sr-Cyrl-CS"/>
        </w:rPr>
        <w:t>Котао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мора бити опремљен прописима предвиђеним 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функцијама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сигурнос</w:t>
      </w:r>
      <w:r w:rsidR="00CC71E4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ти и функцијом </w:t>
      </w:r>
      <w:r w:rsidRPr="005D3966">
        <w:rPr>
          <w:rFonts w:ascii="Times New Roman" w:hAnsi="Times New Roman" w:cs="Times New Roman"/>
          <w:sz w:val="24"/>
          <w:szCs w:val="24"/>
          <w:lang w:val="sr-Cyrl-CS"/>
        </w:rPr>
        <w:t>аутоматске регулације, као што је регулација температуре у разводном воду и сл</w:t>
      </w:r>
    </w:p>
    <w:p w:rsidR="005D3966" w:rsidRPr="005D3966" w:rsidRDefault="005D3966" w:rsidP="005D396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0A6364" w:rsidRPr="00135E4C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5) 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а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постојећег грејача простора</w:t>
      </w:r>
      <w:r w:rsidR="79FAC05B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чврсто гориво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(котао или пећ) ефикаснијим кот</w:t>
      </w:r>
      <w:r w:rsidR="5D750C20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лом</w:t>
      </w: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на биомасу</w:t>
      </w:r>
    </w:p>
    <w:p w:rsidR="000A6364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 је извршити набавку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монтаж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A636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котла на биомасу (дрвни пелет, брикет, сечка). </w:t>
      </w:r>
    </w:p>
    <w:p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:rsidR="002B3E6E" w:rsidRPr="005D3966" w:rsidRDefault="000A6364" w:rsidP="000E3A6F">
      <w:pPr>
        <w:pStyle w:val="ListParagraph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D3966">
        <w:rPr>
          <w:rFonts w:ascii="Times New Roman" w:hAnsi="Times New Roman" w:cs="Times New Roman"/>
          <w:sz w:val="24"/>
          <w:szCs w:val="24"/>
          <w:lang w:val="sr-Cyrl-CS"/>
        </w:rPr>
        <w:t>Минимални степен корисности котла на биомасу (грејач простора) (дрвни пелет, брикет, сечка) мора бити 85%. Котао мора бити опремљен прописима предвиђеним функцијама сигурности и функцијом аутоматске регулације, као што је регулација температуре у разводном воду и сл.</w:t>
      </w:r>
      <w:r w:rsidR="00135E4C" w:rsidRPr="005D3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A6364" w:rsidRPr="00D23F1A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5D3966" w:rsidRDefault="005D396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E75BB6" w:rsidRDefault="00E75BB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E75BB6" w:rsidRDefault="00E75BB6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0A6364" w:rsidRPr="005D3966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lastRenderedPageBreak/>
        <w:t xml:space="preserve">6) </w:t>
      </w:r>
      <w:r w:rsidR="00135E4C"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топлотних пумпи</w:t>
      </w:r>
    </w:p>
    <w:p w:rsid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5" w:name="_Hlk136517492"/>
      <w:r w:rsidRPr="00135E4C">
        <w:rPr>
          <w:rFonts w:ascii="Times New Roman" w:hAnsi="Times New Roman" w:cs="Times New Roman"/>
          <w:sz w:val="24"/>
          <w:szCs w:val="24"/>
          <w:lang w:val="sr-Cyrl-CS"/>
        </w:rPr>
        <w:t>У оквиру ове мере могуће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 извршити набавку и уградњу</w:t>
      </w:r>
      <w:r w:rsidR="003944EA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топлотне пумпе: топлотне пумпе ваздух-ваздух; топлотне пумпе ваздух-вода или топлотне пумпе земља-вода (са хоризонталним колекторима или са геосондама). </w:t>
      </w:r>
    </w:p>
    <w:p w:rsidR="00135E4C" w:rsidRPr="00135E4C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Овом мером је неопходно испунити следеће критеријуме енергетске ефикасности:</w:t>
      </w:r>
    </w:p>
    <w:p w:rsidR="003944EA" w:rsidRPr="00135E4C" w:rsidRDefault="003944EA" w:rsidP="00135E4C">
      <w:pPr>
        <w:pStyle w:val="ListParagraph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минимални SCOP (сезонски коефицијент </w:t>
      </w:r>
      <w:r w:rsidR="00A7213B" w:rsidRPr="00135E4C">
        <w:rPr>
          <w:rFonts w:ascii="Times New Roman" w:hAnsi="Times New Roman" w:cs="Times New Roman"/>
          <w:sz w:val="24"/>
          <w:szCs w:val="24"/>
        </w:rPr>
        <w:t>грејања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) према извору </w:t>
      </w:r>
      <w:r w:rsidR="00A7213B" w:rsidRPr="00135E4C">
        <w:rPr>
          <w:rFonts w:ascii="Times New Roman" w:hAnsi="Times New Roman" w:cs="Times New Roman"/>
          <w:sz w:val="24"/>
          <w:szCs w:val="24"/>
        </w:rPr>
        <w:t xml:space="preserve">топлотне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>енергије</w:t>
      </w:r>
      <w:r w:rsidR="00135E4C">
        <w:rPr>
          <w:rFonts w:ascii="Times New Roman" w:hAnsi="Times New Roman" w:cs="Times New Roman"/>
          <w:sz w:val="24"/>
          <w:szCs w:val="24"/>
          <w:lang w:val="sr-Cyrl-CS"/>
        </w:rPr>
        <w:t xml:space="preserve"> треба да износи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135E4C">
        <w:rPr>
          <w:rFonts w:ascii="Times New Roman" w:hAnsi="Times New Roman" w:cs="Times New Roman"/>
          <w:sz w:val="24"/>
          <w:szCs w:val="24"/>
          <w:lang w:val="sr-Cyrl-CS"/>
        </w:rPr>
        <w:t xml:space="preserve">Ваздух, више од 3,4; </w:t>
      </w:r>
    </w:p>
    <w:p w:rsidR="003944EA" w:rsidRPr="00135E4C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sz w:val="24"/>
          <w:szCs w:val="24"/>
          <w:lang w:val="sr-Cyrl-CS"/>
        </w:rPr>
        <w:t>- Земља, више од 4,0;</w:t>
      </w:r>
    </w:p>
    <w:p w:rsidR="003944EA" w:rsidRPr="00D23F1A" w:rsidRDefault="003944EA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  <w:lang w:val="sr-Cyrl-CS"/>
        </w:rPr>
        <w:t>- Вода, више од 4,5.</w:t>
      </w:r>
      <w:bookmarkEnd w:id="5"/>
    </w:p>
    <w:p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6110" w:rsidRPr="00135E4C" w:rsidRDefault="000A6364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7</w:t>
      </w:r>
      <w:r w:rsidR="0091611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</w:t>
      </w:r>
      <w:r w:rsidR="007C198A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амен</w:t>
      </w:r>
      <w:r w:rsidR="00135E4C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а</w:t>
      </w:r>
      <w:r w:rsidR="006C694E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постојеће или уградња нове цевне мреже,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грејних тела и пратећег прибора</w:t>
      </w:r>
    </w:p>
    <w:p w:rsidR="00135E4C" w:rsidRDefault="00F34C84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6" w:name="_Hlk136517551"/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Ова мера се састоји од (i) уградње електронски регулисаних циркулаторних пумпи, (ii) замене и изолације цевне мреже, (iii) замене радијатора укључујући термостатске вентиле, (iv) опремање система грејања регулацијом и контролним уређајима (балансних вентила, разделника, регулатора протока) и, (v) уређаја за мерење топлоте, као што су калориметри. </w:t>
      </w:r>
    </w:p>
    <w:p w:rsidR="00F34C84" w:rsidRPr="00D23F1A" w:rsidRDefault="00135E4C" w:rsidP="00135E4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>Ова мера се може применити само заједно са мером замене постојећег грејача простора (</w:t>
      </w:r>
      <w:r w:rsidR="009C1B57" w:rsidRPr="00D23F1A">
        <w:rPr>
          <w:rFonts w:ascii="Times New Roman" w:hAnsi="Times New Roman" w:cs="Times New Roman"/>
          <w:sz w:val="24"/>
          <w:szCs w:val="24"/>
          <w:lang w:val="sr-Cyrl-CS"/>
        </w:rPr>
        <w:t>котла</w:t>
      </w:r>
      <w:r w:rsidR="00F34C84"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 или пећи) ефикаснијим, из става 1, тачка 4) или 5) или 6) овог одељка.</w:t>
      </w:r>
    </w:p>
    <w:p w:rsidR="00B70E34" w:rsidRPr="00135E4C" w:rsidRDefault="0091611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br/>
      </w:r>
      <w:bookmarkEnd w:id="6"/>
      <w:r w:rsidR="000A6364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8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="00DF11E0"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градња</w:t>
      </w:r>
      <w:r w:rsidRPr="00135E4C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соларних колектора у инсталацију за централну припрему потрошне топле воде.</w:t>
      </w:r>
    </w:p>
    <w:p w:rsidR="00F53A49" w:rsidRPr="00D23F1A" w:rsidRDefault="00F53A49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</w:pPr>
    </w:p>
    <w:p w:rsidR="00916110" w:rsidRDefault="152091B7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9</w:t>
      </w:r>
      <w:r w:rsidR="767F7A1F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) </w:t>
      </w:r>
      <w:r w:rsid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У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градња соларних панела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и пратеће инсталације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за производњу електричне енергије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за </w:t>
      </w:r>
      <w:r w:rsidR="3B1C9A94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4223E8CD" w:rsidRPr="00135E4C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:rsid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:rsidR="00135E4C" w:rsidRPr="00135E4C" w:rsidRDefault="00135E4C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10) Израда </w:t>
      </w:r>
      <w:r w:rsidR="008B130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т</w:t>
      </w:r>
      <w:r w:rsidRP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ехничке документације у складу са Прилогом 3</w:t>
      </w:r>
      <w:r w:rsidR="005D396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.</w:t>
      </w:r>
    </w:p>
    <w:p w:rsidR="0915DFF7" w:rsidRPr="00D23F1A" w:rsidRDefault="0915DFF7" w:rsidP="0915DFF7">
      <w:pPr>
        <w:spacing w:after="0" w:line="240" w:lineRule="auto"/>
        <w:ind w:left="107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715704CC" w:rsidRPr="00D23F1A" w:rsidRDefault="715704CC" w:rsidP="006F24CB">
      <w:pPr>
        <w:spacing w:after="0" w:line="240" w:lineRule="auto"/>
        <w:ind w:firstLine="6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сваку од мера енергетске санације </w:t>
      </w:r>
      <w:r w:rsidR="425E5139" w:rsidRPr="00D23F1A">
        <w:rPr>
          <w:rFonts w:ascii="Times New Roman" w:eastAsia="Calibri" w:hAnsi="Times New Roman" w:cs="Times New Roman"/>
          <w:sz w:val="24"/>
          <w:szCs w:val="24"/>
        </w:rPr>
        <w:t>огранич</w:t>
      </w:r>
      <w:r w:rsidR="1C5DA8D1" w:rsidRPr="00D23F1A">
        <w:rPr>
          <w:rFonts w:ascii="Times New Roman" w:eastAsia="Calibri" w:hAnsi="Times New Roman" w:cs="Times New Roman"/>
          <w:sz w:val="24"/>
          <w:szCs w:val="24"/>
        </w:rPr>
        <w:t>ена с</w:t>
      </w:r>
      <w:r w:rsidR="5EAD76DA" w:rsidRPr="00D23F1A">
        <w:rPr>
          <w:rFonts w:ascii="Times New Roman" w:eastAsia="Calibri" w:hAnsi="Times New Roman" w:cs="Times New Roman"/>
          <w:sz w:val="24"/>
          <w:szCs w:val="24"/>
        </w:rPr>
        <w:t>у</w:t>
      </w:r>
      <w:r w:rsidR="425E5139" w:rsidRPr="00D23F1A">
        <w:rPr>
          <w:rFonts w:ascii="Times New Roman" w:eastAsia="Calibri" w:hAnsi="Times New Roman" w:cs="Times New Roman"/>
          <w:sz w:val="24"/>
          <w:szCs w:val="24"/>
        </w:rPr>
        <w:t xml:space="preserve"> максимална укупна средства подстицаја, а крајњи корисник је дужан да обезбеди разлику до пуног износа </w:t>
      </w:r>
      <w:r w:rsidR="00135E4C">
        <w:rPr>
          <w:rFonts w:ascii="Times New Roman" w:eastAsia="Calibri" w:hAnsi="Times New Roman" w:cs="Times New Roman"/>
          <w:sz w:val="24"/>
          <w:szCs w:val="24"/>
        </w:rPr>
        <w:t xml:space="preserve">укупне </w:t>
      </w:r>
      <w:r w:rsidR="425E5139" w:rsidRPr="00D23F1A">
        <w:rPr>
          <w:rFonts w:ascii="Times New Roman" w:eastAsia="Calibri" w:hAnsi="Times New Roman" w:cs="Times New Roman"/>
          <w:sz w:val="24"/>
          <w:szCs w:val="24"/>
        </w:rPr>
        <w:t>вредности појединачног пројекта.</w:t>
      </w:r>
      <w:r w:rsidR="36D99789" w:rsidRPr="00D23F1A">
        <w:rPr>
          <w:rFonts w:ascii="Times New Roman" w:eastAsia="Calibri" w:hAnsi="Times New Roman" w:cs="Times New Roman"/>
          <w:sz w:val="24"/>
          <w:szCs w:val="24"/>
        </w:rPr>
        <w:t xml:space="preserve"> Износ 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>максималних укупних средстава по п</w:t>
      </w:r>
      <w:r w:rsidR="00135E4C">
        <w:rPr>
          <w:rFonts w:ascii="Times New Roman" w:eastAsia="Calibri" w:hAnsi="Times New Roman" w:cs="Times New Roman"/>
          <w:sz w:val="24"/>
          <w:szCs w:val="24"/>
        </w:rPr>
        <w:t>ојединачним мерама биће одређен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 xml:space="preserve"> у јавном позиву за </w:t>
      </w:r>
      <w:r w:rsidR="00F10310" w:rsidRPr="00D23F1A">
        <w:rPr>
          <w:rFonts w:ascii="Times New Roman" w:eastAsia="Calibri" w:hAnsi="Times New Roman" w:cs="Times New Roman"/>
          <w:sz w:val="24"/>
          <w:szCs w:val="24"/>
        </w:rPr>
        <w:t>крајње кориснике (домаћинства)</w:t>
      </w:r>
      <w:r w:rsidR="7C404E11" w:rsidRPr="00D23F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4A401B4" w:rsidRPr="00D23F1A" w:rsidRDefault="04A401B4" w:rsidP="0915DFF7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Крајњи корисници ће имати право да се пријаве за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„Ј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едну</w:t>
      </w:r>
      <w:r w:rsidR="1DE80936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меру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или за 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„П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акет</w:t>
      </w:r>
      <w:r w:rsidR="00135E4C">
        <w:rPr>
          <w:rFonts w:ascii="Times New Roman" w:eastAsia="Calibri" w:hAnsi="Times New Roman" w:cs="Times New Roman"/>
          <w:sz w:val="24"/>
          <w:szCs w:val="24"/>
          <w:lang w:val="sr-Cyrl-CS"/>
        </w:rPr>
        <w:t>“</w:t>
      </w:r>
      <w:r w:rsidR="4348E6E5"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који обухвата </w:t>
      </w: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више мера енергетске санације.</w:t>
      </w:r>
    </w:p>
    <w:p w:rsidR="005D3966" w:rsidRDefault="646E5E51" w:rsidP="00E75BB6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Calibri" w:hAnsi="Times New Roman" w:cs="Times New Roman"/>
          <w:sz w:val="24"/>
          <w:szCs w:val="24"/>
          <w:lang w:val="sr-Cyrl-CS"/>
        </w:rPr>
        <w:t>Област енергетске ефикасности у зградарству регулисана је Законом о планирању и изградњи и пратећим правилницима.</w:t>
      </w:r>
    </w:p>
    <w:p w:rsidR="00E75BB6" w:rsidRDefault="00E75BB6" w:rsidP="00E75BB6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75BB6" w:rsidRDefault="00E75BB6" w:rsidP="00E75BB6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75BB6" w:rsidRDefault="00E75BB6" w:rsidP="00E75BB6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75BB6" w:rsidRDefault="00E75BB6" w:rsidP="00E75BB6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E75BB6" w:rsidRPr="00E75BB6" w:rsidRDefault="00E75BB6" w:rsidP="00E75BB6">
      <w:pPr>
        <w:spacing w:after="0" w:line="240" w:lineRule="auto"/>
        <w:ind w:firstLine="61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1703EB" w:rsidRPr="00D23F1A" w:rsidRDefault="00F34C84" w:rsidP="03FDC95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</w:t>
      </w:r>
      <w:r w:rsidR="006C0703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703EB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ПРАВО УЧЕШЋА НА ЈАВНОМ </w:t>
      </w:r>
      <w:r w:rsidR="00471446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>ПОЗИВУ</w:t>
      </w:r>
    </w:p>
    <w:p w:rsidR="001703EB" w:rsidRPr="00D23F1A" w:rsidRDefault="001703EB" w:rsidP="000D7E2A">
      <w:pPr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C0400" w:rsidRDefault="00135E4C" w:rsidP="005C0400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 учешћа на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авном </w:t>
      </w:r>
      <w:r w:rsidR="0047144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позиву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имају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привредни субјекти који врше испоруку </w:t>
      </w:r>
      <w:r w:rsidR="00681936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 уградњу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материјала, опреме и уређаја</w:t>
      </w:r>
      <w:r w:rsidR="005C0400" w:rsidRPr="00D23F1A" w:rsidDel="003207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C198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енергетску санацију путем мера енергетске ефикасности из поглавља </w:t>
      </w:r>
      <w:r w:rsidR="00F34C84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5C0400" w:rsidRPr="00D23F1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</w:t>
      </w:r>
      <w:r w:rsidR="005C0400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испуњавају следеће услове: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</w:rPr>
        <w:t>законском заступнику није изречена ни трајна, ни привремена правоснажна мера забране обављања делатности у последње две године;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 xml:space="preserve">правноснажно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>кривична дела против права по основу рада,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135E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 је уписан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године од дана подношења пријаве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није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над њим није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поседује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Pr="00135E4C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енергије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привредни субјект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да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овај услов се односи само на привредне субјекте који се пријављују за меру из Одељка 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  <w:t>I.</w:t>
      </w:r>
      <w:r w:rsidRPr="00135E4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);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понуђени рок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грађанима изности минимум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60 дана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привредни субјект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B5C0A"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су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јавно доступни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1" w:history="1">
        <w:r w:rsidRPr="00135E4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135E4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</w:t>
      </w:r>
      <w:r w:rsidRPr="00135E4C">
        <w:rPr>
          <w:rFonts w:ascii="Times New Roman" w:eastAsia="Times New Roman" w:hAnsi="Times New Roman" w:cs="Times New Roman"/>
          <w:sz w:val="24"/>
          <w:szCs w:val="24"/>
          <w:lang w:val="sr-Cyrl-CS"/>
        </w:rPr>
        <w:t>и то:</w:t>
      </w:r>
    </w:p>
    <w:p w:rsidR="00D23F1A" w:rsidRPr="00210EFB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:rsidR="00D23F1A" w:rsidRDefault="00D23F1A" w:rsidP="00210EFB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</w:t>
      </w:r>
      <w:r w:rsidR="00210EF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58C0" w:rsidRPr="00210EFB" w:rsidRDefault="00D23F1A" w:rsidP="004E58C0">
      <w:pPr>
        <w:pStyle w:val="ListParagraph"/>
        <w:numPr>
          <w:ilvl w:val="0"/>
          <w:numId w:val="71"/>
        </w:num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10EFB">
        <w:rPr>
          <w:rFonts w:ascii="Times New Roman" w:eastAsia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  <w:r w:rsidR="004E58C0" w:rsidRPr="00210E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966" w:rsidRDefault="005D3966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301" w:rsidRPr="00210EFB" w:rsidRDefault="002A6778" w:rsidP="00210EF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</w:t>
      </w:r>
      <w:r w:rsidR="00E93CDC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 xml:space="preserve">ОБАВЕЗНА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ДОКУМЕНТАЦИЈА 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 xml:space="preserve">УЗ </w:t>
      </w:r>
      <w:r w:rsidR="009F0301" w:rsidRPr="00D23F1A">
        <w:rPr>
          <w:rFonts w:ascii="Times New Roman" w:hAnsi="Times New Roman" w:cs="Times New Roman"/>
          <w:b/>
          <w:bCs/>
          <w:sz w:val="24"/>
          <w:szCs w:val="24"/>
        </w:rPr>
        <w:t>ПРИЈАВ</w:t>
      </w:r>
      <w:r w:rsidR="00210EFB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9060C3" w:rsidRPr="00D23F1A" w:rsidRDefault="009060C3" w:rsidP="009F03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17A4" w:rsidRPr="00D23F1A" w:rsidRDefault="009060C3" w:rsidP="0051246C">
      <w:pPr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Пријава коју на јавни позив подноси привредни субјект 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(у даљем тексту: </w:t>
      </w:r>
      <w:r w:rsidR="005241E5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Пријава</w:t>
      </w:r>
      <w:r w:rsidR="0070379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садржи 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ријавни образац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, Изјаву и А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</w:t>
      </w:r>
      <w:r w:rsidR="7643AD87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звештај</w:t>
      </w:r>
      <w:r w:rsidR="1E5CE5F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5025827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 испитивању опреме и производа која мора да испуни минималне критеријуме енергетске ефикасности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925D6" w:rsidRPr="00D23F1A" w:rsidRDefault="00C925D6" w:rsidP="0051246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За предузетнике </w:t>
      </w:r>
      <w:r w:rsidR="005241E5" w:rsidRPr="00D23F1A">
        <w:rPr>
          <w:rFonts w:ascii="Times New Roman" w:hAnsi="Times New Roman" w:cs="Times New Roman"/>
          <w:sz w:val="24"/>
          <w:szCs w:val="24"/>
        </w:rPr>
        <w:t>Пријаву</w:t>
      </w:r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210EFB">
        <w:rPr>
          <w:rFonts w:ascii="Times New Roman" w:hAnsi="Times New Roman" w:cs="Times New Roman"/>
          <w:sz w:val="24"/>
          <w:szCs w:val="24"/>
        </w:rPr>
        <w:t>потписује</w:t>
      </w:r>
      <w:r w:rsidRPr="00D23F1A">
        <w:rPr>
          <w:rFonts w:ascii="Times New Roman" w:hAnsi="Times New Roman" w:cs="Times New Roman"/>
          <w:sz w:val="24"/>
          <w:szCs w:val="24"/>
        </w:rPr>
        <w:t xml:space="preserve"> лице које је регистрова</w:t>
      </w:r>
      <w:r w:rsidR="0051246C" w:rsidRPr="00D23F1A">
        <w:rPr>
          <w:rFonts w:ascii="Times New Roman" w:hAnsi="Times New Roman" w:cs="Times New Roman"/>
          <w:sz w:val="24"/>
          <w:szCs w:val="24"/>
        </w:rPr>
        <w:t>но за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обављање делатности као предузетник. </w:t>
      </w:r>
    </w:p>
    <w:p w:rsidR="00C925D6" w:rsidRPr="00D23F1A" w:rsidRDefault="0051246C" w:rsidP="00CA74D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>Ако је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привредн</w:t>
      </w:r>
      <w:r w:rsidRPr="00D23F1A">
        <w:rPr>
          <w:rFonts w:ascii="Times New Roman" w:hAnsi="Times New Roman" w:cs="Times New Roman"/>
          <w:sz w:val="24"/>
          <w:szCs w:val="24"/>
        </w:rPr>
        <w:t>и субјект, тј. подносилац пријаве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страно правно лице, </w:t>
      </w:r>
      <w:r w:rsidRPr="00D23F1A">
        <w:rPr>
          <w:rFonts w:ascii="Times New Roman" w:hAnsi="Times New Roman" w:cs="Times New Roman"/>
          <w:sz w:val="24"/>
          <w:szCs w:val="24"/>
        </w:rPr>
        <w:t>Изјаву потписује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законски заступник</w:t>
      </w:r>
      <w:r w:rsidRPr="00D23F1A">
        <w:rPr>
          <w:rFonts w:ascii="Times New Roman" w:hAnsi="Times New Roman" w:cs="Times New Roman"/>
          <w:sz w:val="24"/>
          <w:szCs w:val="24"/>
        </w:rPr>
        <w:t>, односно уколико има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више законских заступника потребно је да сви </w:t>
      </w:r>
      <w:r w:rsidRPr="00D23F1A">
        <w:rPr>
          <w:rFonts w:ascii="Times New Roman" w:hAnsi="Times New Roman" w:cs="Times New Roman"/>
          <w:sz w:val="24"/>
          <w:szCs w:val="24"/>
        </w:rPr>
        <w:t>потпишу</w:t>
      </w:r>
      <w:r w:rsidR="00C925D6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hAnsi="Times New Roman" w:cs="Times New Roman"/>
          <w:sz w:val="24"/>
          <w:szCs w:val="24"/>
        </w:rPr>
        <w:t xml:space="preserve">Изјаву. </w:t>
      </w:r>
    </w:p>
    <w:p w:rsidR="4EF7F908" w:rsidRPr="00D23F1A" w:rsidRDefault="4EF7F908" w:rsidP="0915DFF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>О свим изменама података поднетим у пријави до којих дође током трајања овог јавног позива</w:t>
      </w:r>
      <w:r w:rsidR="08AFD494" w:rsidRPr="00D23F1A">
        <w:rPr>
          <w:rFonts w:ascii="Times New Roman" w:hAnsi="Times New Roman" w:cs="Times New Roman"/>
          <w:sz w:val="24"/>
          <w:szCs w:val="24"/>
        </w:rPr>
        <w:t xml:space="preserve">, привредни субјекат је дужан да </w:t>
      </w:r>
      <w:r w:rsidR="00681936" w:rsidRPr="00D23F1A">
        <w:rPr>
          <w:rFonts w:ascii="Times New Roman" w:hAnsi="Times New Roman" w:cs="Times New Roman"/>
          <w:sz w:val="24"/>
          <w:szCs w:val="24"/>
        </w:rPr>
        <w:t>у року од 5 дана</w:t>
      </w:r>
      <w:r w:rsidR="0F17699C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8AFD494" w:rsidRPr="00D23F1A">
        <w:rPr>
          <w:rFonts w:ascii="Times New Roman" w:hAnsi="Times New Roman" w:cs="Times New Roman"/>
          <w:sz w:val="24"/>
          <w:szCs w:val="24"/>
        </w:rPr>
        <w:t xml:space="preserve">обавести Комисију за </w:t>
      </w:r>
      <w:r w:rsidR="68056318" w:rsidRPr="00D23F1A">
        <w:rPr>
          <w:rFonts w:ascii="Times New Roman" w:eastAsia="Times New Roman" w:hAnsi="Times New Roman" w:cs="Times New Roman"/>
          <w:sz w:val="24"/>
          <w:szCs w:val="24"/>
        </w:rPr>
        <w:t>реализацију мера енергетске санације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</w:rPr>
        <w:t xml:space="preserve"> (у даљем тексту: Комисија)</w:t>
      </w:r>
      <w:r w:rsidR="66CC9213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1DDE" w:rsidRPr="00D23F1A" w:rsidRDefault="001D1DDE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CA4" w:rsidRPr="00D23F1A" w:rsidRDefault="002A6778" w:rsidP="005D4CA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FC1758" w:rsidRPr="00D23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4CA4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ПРЕУЗИМАЊЕ ДОКУМЕНТАЦИЈЕ ЗА ЈАВНИ </w:t>
      </w:r>
      <w:r w:rsidR="00471446" w:rsidRPr="00D23F1A">
        <w:rPr>
          <w:rFonts w:ascii="Times New Roman" w:hAnsi="Times New Roman" w:cs="Times New Roman"/>
          <w:b/>
          <w:bCs/>
          <w:sz w:val="24"/>
          <w:szCs w:val="24"/>
        </w:rPr>
        <w:t>ПОЗИВ</w:t>
      </w:r>
    </w:p>
    <w:p w:rsidR="009F0301" w:rsidRPr="00D23F1A" w:rsidRDefault="009F0301" w:rsidP="00DB4545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D4CA4" w:rsidRDefault="00210EFB" w:rsidP="00210EF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D4CA4" w:rsidRPr="00D23F1A">
        <w:rPr>
          <w:rFonts w:ascii="Times New Roman" w:hAnsi="Times New Roman" w:cs="Times New Roman"/>
          <w:sz w:val="24"/>
          <w:szCs w:val="24"/>
        </w:rPr>
        <w:t xml:space="preserve">окументација за Јавни </w:t>
      </w:r>
      <w:r w:rsidR="00471446" w:rsidRPr="00D23F1A">
        <w:rPr>
          <w:rFonts w:ascii="Times New Roman" w:hAnsi="Times New Roman" w:cs="Times New Roman"/>
          <w:sz w:val="24"/>
          <w:szCs w:val="24"/>
        </w:rPr>
        <w:t>позив</w:t>
      </w:r>
      <w:r w:rsidR="005D4CA4" w:rsidRPr="00D23F1A">
        <w:rPr>
          <w:rFonts w:ascii="Times New Roman" w:hAnsi="Times New Roman" w:cs="Times New Roman"/>
          <w:sz w:val="24"/>
          <w:szCs w:val="24"/>
        </w:rPr>
        <w:t xml:space="preserve"> може се преузети </w:t>
      </w:r>
      <w:r w:rsidR="00946562" w:rsidRPr="00D23F1A">
        <w:rPr>
          <w:rFonts w:ascii="Times New Roman" w:hAnsi="Times New Roman" w:cs="Times New Roman"/>
          <w:sz w:val="24"/>
          <w:szCs w:val="24"/>
        </w:rPr>
        <w:t>н</w:t>
      </w:r>
      <w:r w:rsidR="005D4CA4" w:rsidRPr="00D23F1A">
        <w:rPr>
          <w:rFonts w:ascii="Times New Roman" w:hAnsi="Times New Roman" w:cs="Times New Roman"/>
          <w:sz w:val="24"/>
          <w:szCs w:val="24"/>
        </w:rPr>
        <w:t xml:space="preserve">а интернет страници </w:t>
      </w:r>
      <w:r w:rsidR="00930EA8">
        <w:rPr>
          <w:rFonts w:ascii="Times New Roman" w:hAnsi="Times New Roman" w:cs="Times New Roman"/>
          <w:sz w:val="24"/>
          <w:szCs w:val="24"/>
        </w:rPr>
        <w:t xml:space="preserve">општине Владичин Хан </w:t>
      </w:r>
      <w:hyperlink r:id="rId12" w:history="1">
        <w:r w:rsidR="00930EA8" w:rsidRPr="00EC09F6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="00930EA8">
        <w:rPr>
          <w:rFonts w:ascii="Times New Roman" w:hAnsi="Times New Roman" w:cs="Times New Roman"/>
          <w:sz w:val="24"/>
          <w:szCs w:val="24"/>
        </w:rPr>
        <w:t xml:space="preserve">, </w:t>
      </w:r>
      <w:r w:rsidR="005146C8" w:rsidRPr="00D23F1A">
        <w:rPr>
          <w:rFonts w:ascii="Times New Roman" w:hAnsi="Times New Roman" w:cs="Times New Roman"/>
          <w:sz w:val="24"/>
          <w:szCs w:val="24"/>
        </w:rPr>
        <w:t xml:space="preserve"> или лично у просторијама </w:t>
      </w:r>
      <w:r w:rsidR="00930EA8">
        <w:rPr>
          <w:rFonts w:ascii="Times New Roman" w:hAnsi="Times New Roman" w:cs="Times New Roman"/>
          <w:sz w:val="24"/>
          <w:szCs w:val="24"/>
        </w:rPr>
        <w:t>општине Владичин Хан – Услужном центру</w:t>
      </w:r>
      <w:r w:rsidR="005146C8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5D4CA4" w:rsidRPr="00D23F1A">
        <w:rPr>
          <w:rFonts w:ascii="Times New Roman" w:hAnsi="Times New Roman" w:cs="Times New Roman"/>
          <w:sz w:val="24"/>
          <w:szCs w:val="24"/>
        </w:rPr>
        <w:t>и садржи:</w:t>
      </w:r>
    </w:p>
    <w:p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>Јавн</w:t>
      </w:r>
      <w:r w:rsidR="006B5C0A">
        <w:rPr>
          <w:rFonts w:ascii="Times New Roman" w:hAnsi="Times New Roman" w:cs="Times New Roman"/>
          <w:sz w:val="24"/>
          <w:szCs w:val="24"/>
        </w:rPr>
        <w:t>и позив</w:t>
      </w:r>
      <w:r w:rsidRPr="006B5C0A">
        <w:rPr>
          <w:rFonts w:ascii="Times New Roman" w:hAnsi="Times New Roman" w:cs="Times New Roman"/>
          <w:sz w:val="24"/>
          <w:szCs w:val="24"/>
        </w:rPr>
        <w:t>,</w:t>
      </w:r>
    </w:p>
    <w:p w:rsidR="005D4CA4" w:rsidRDefault="005D4CA4" w:rsidP="005D4CA4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>Прилог 1</w:t>
      </w:r>
      <w:r w:rsidR="006B5C0A">
        <w:rPr>
          <w:rFonts w:ascii="Times New Roman" w:hAnsi="Times New Roman" w:cs="Times New Roman"/>
          <w:sz w:val="24"/>
          <w:szCs w:val="24"/>
        </w:rPr>
        <w:t>:</w:t>
      </w:r>
      <w:r w:rsidRPr="006B5C0A">
        <w:rPr>
          <w:rFonts w:ascii="Times New Roman" w:hAnsi="Times New Roman" w:cs="Times New Roman"/>
          <w:sz w:val="24"/>
          <w:szCs w:val="24"/>
        </w:rPr>
        <w:t>Пријав</w:t>
      </w:r>
      <w:r w:rsidR="005D3966">
        <w:rPr>
          <w:rFonts w:ascii="Times New Roman" w:hAnsi="Times New Roman" w:cs="Times New Roman"/>
          <w:sz w:val="24"/>
          <w:szCs w:val="24"/>
        </w:rPr>
        <w:t>а</w:t>
      </w:r>
      <w:r w:rsidRPr="006B5C0A">
        <w:rPr>
          <w:rFonts w:ascii="Times New Roman" w:hAnsi="Times New Roman" w:cs="Times New Roman"/>
          <w:sz w:val="24"/>
          <w:szCs w:val="24"/>
        </w:rPr>
        <w:t>,</w:t>
      </w:r>
    </w:p>
    <w:p w:rsidR="5E584DDE" w:rsidRPr="006B5C0A" w:rsidRDefault="005D4CA4" w:rsidP="0051246C">
      <w:pPr>
        <w:pStyle w:val="ListParagraph"/>
        <w:numPr>
          <w:ilvl w:val="0"/>
          <w:numId w:val="6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>Прилог 2</w:t>
      </w:r>
      <w:r w:rsidR="006B5C0A">
        <w:rPr>
          <w:rFonts w:ascii="Times New Roman" w:hAnsi="Times New Roman" w:cs="Times New Roman"/>
          <w:sz w:val="24"/>
          <w:szCs w:val="24"/>
        </w:rPr>
        <w:t>:</w:t>
      </w:r>
      <w:r w:rsidRPr="006B5C0A">
        <w:rPr>
          <w:rFonts w:ascii="Times New Roman" w:hAnsi="Times New Roman" w:cs="Times New Roman"/>
          <w:sz w:val="24"/>
          <w:szCs w:val="24"/>
        </w:rPr>
        <w:t xml:space="preserve"> </w:t>
      </w:r>
      <w:r w:rsidR="006B5C0A" w:rsidRPr="006B5C0A">
        <w:rPr>
          <w:rFonts w:ascii="Times New Roman" w:hAnsi="Times New Roman" w:cs="Times New Roman"/>
          <w:sz w:val="24"/>
          <w:szCs w:val="24"/>
        </w:rPr>
        <w:t>Изјава,</w:t>
      </w:r>
    </w:p>
    <w:p w:rsidR="5E584DDE" w:rsidRPr="006B5C0A" w:rsidRDefault="5E584DDE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eastAsia="Times New Roman" w:hAnsi="Times New Roman" w:cs="Times New Roman"/>
          <w:sz w:val="24"/>
          <w:szCs w:val="24"/>
        </w:rPr>
        <w:t xml:space="preserve">Прилог </w:t>
      </w:r>
      <w:r w:rsidR="006B5C0A" w:rsidRP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B5C0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B5C0A">
        <w:rPr>
          <w:rFonts w:ascii="Times New Roman" w:eastAsia="Times New Roman" w:hAnsi="Times New Roman" w:cs="Times New Roman"/>
          <w:sz w:val="24"/>
          <w:szCs w:val="24"/>
        </w:rPr>
        <w:t xml:space="preserve"> Информација о потребној техничкој документацији</w:t>
      </w:r>
      <w:r w:rsidR="006B5C0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202FE99E" w:rsidRPr="006B5C0A" w:rsidRDefault="1EF46CD3" w:rsidP="66F1E562">
      <w:pPr>
        <w:pStyle w:val="ListParagraph"/>
        <w:numPr>
          <w:ilvl w:val="0"/>
          <w:numId w:val="6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C0A">
        <w:rPr>
          <w:rFonts w:ascii="Times New Roman" w:hAnsi="Times New Roman" w:cs="Times New Roman"/>
          <w:sz w:val="24"/>
          <w:szCs w:val="24"/>
        </w:rPr>
        <w:t xml:space="preserve">Прилог </w:t>
      </w:r>
      <w:r w:rsidR="006B5C0A">
        <w:rPr>
          <w:rFonts w:ascii="Times New Roman" w:hAnsi="Times New Roman" w:cs="Times New Roman"/>
          <w:sz w:val="24"/>
          <w:szCs w:val="24"/>
          <w:lang w:val="sr-Cyrl-CS"/>
        </w:rPr>
        <w:t>4:</w:t>
      </w:r>
      <w:r w:rsidRPr="006B5C0A">
        <w:rPr>
          <w:rFonts w:ascii="Times New Roman" w:hAnsi="Times New Roman" w:cs="Times New Roman"/>
          <w:sz w:val="24"/>
          <w:szCs w:val="24"/>
        </w:rPr>
        <w:t xml:space="preserve"> </w:t>
      </w:r>
      <w:r w:rsidR="4B6BCA9F" w:rsidRPr="006B5C0A">
        <w:rPr>
          <w:rFonts w:ascii="Times New Roman" w:hAnsi="Times New Roman" w:cs="Times New Roman"/>
          <w:sz w:val="24"/>
          <w:szCs w:val="24"/>
        </w:rPr>
        <w:t>К</w:t>
      </w:r>
      <w:r w:rsidR="4B6BCA9F" w:rsidRPr="006B5C0A">
        <w:rPr>
          <w:rFonts w:ascii="Times New Roman" w:eastAsia="Times New Roman" w:hAnsi="Times New Roman" w:cs="Times New Roman"/>
          <w:sz w:val="24"/>
          <w:szCs w:val="24"/>
        </w:rPr>
        <w:t>онтролна листа плана за управљање животном средином и социјалним питањима</w:t>
      </w:r>
      <w:r w:rsidR="006B5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60C3" w:rsidRPr="00D23F1A" w:rsidRDefault="009060C3" w:rsidP="00BD6FB4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7" w:name="_Hlk68985879"/>
      <w:bookmarkEnd w:id="7"/>
    </w:p>
    <w:p w:rsidR="00BD6FB4" w:rsidRPr="00D23F1A" w:rsidRDefault="002A6778" w:rsidP="00BD6FB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EB60FA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МЕСТО И РОК </w:t>
      </w:r>
      <w:r w:rsidR="00210EF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ПОДНОШЕЊА</w:t>
      </w:r>
      <w:r w:rsidR="00BD6FB4" w:rsidRPr="00D23F1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ПРИЈАВА</w:t>
      </w:r>
    </w:p>
    <w:p w:rsidR="00BD6FB4" w:rsidRPr="00D23F1A" w:rsidRDefault="00BD6FB4" w:rsidP="00BD6FB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3C4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7C198A" w:rsidRPr="00D23F1A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7C198A" w:rsidRPr="00D23F1A">
        <w:rPr>
          <w:rFonts w:ascii="Times New Roman" w:hAnsi="Times New Roman" w:cs="Times New Roman"/>
          <w:sz w:val="24"/>
          <w:szCs w:val="24"/>
        </w:rPr>
        <w:t xml:space="preserve">трајати 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до утрошка </w:t>
      </w:r>
      <w:r w:rsidR="00210EFB">
        <w:rPr>
          <w:rFonts w:ascii="Times New Roman" w:hAnsi="Times New Roman" w:cs="Times New Roman"/>
          <w:sz w:val="24"/>
          <w:szCs w:val="24"/>
        </w:rPr>
        <w:t xml:space="preserve">финансијских 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средстава </w:t>
      </w:r>
      <w:r w:rsidR="00210EFB">
        <w:rPr>
          <w:rFonts w:ascii="Times New Roman" w:hAnsi="Times New Roman" w:cs="Times New Roman"/>
          <w:sz w:val="24"/>
          <w:szCs w:val="24"/>
        </w:rPr>
        <w:t>за реализацију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 пројект</w:t>
      </w:r>
      <w:r w:rsidR="00210EFB">
        <w:rPr>
          <w:rFonts w:ascii="Times New Roman" w:hAnsi="Times New Roman" w:cs="Times New Roman"/>
          <w:sz w:val="24"/>
          <w:szCs w:val="24"/>
        </w:rPr>
        <w:t>а</w:t>
      </w:r>
      <w:r w:rsidR="00A73C4A" w:rsidRPr="00D23F1A">
        <w:rPr>
          <w:rFonts w:ascii="Times New Roman" w:hAnsi="Times New Roman" w:cs="Times New Roman"/>
          <w:sz w:val="24"/>
          <w:szCs w:val="24"/>
        </w:rPr>
        <w:t xml:space="preserve"> „Чиста енергија и енергетска ефикасност за грађане у Србији“, а најдуже до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503EFA45" w:rsidRPr="00D23F1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4E65AB7D" w:rsidRPr="00D23F1A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A6778" w:rsidRPr="00D23F1A">
        <w:rPr>
          <w:rFonts w:ascii="Times New Roman" w:hAnsi="Times New Roman" w:cs="Times New Roman"/>
          <w:sz w:val="24"/>
          <w:szCs w:val="24"/>
          <w:lang w:val="en-US"/>
        </w:rPr>
        <w:t xml:space="preserve">.2027. </w:t>
      </w:r>
      <w:r w:rsidR="002A6778" w:rsidRPr="00D23F1A">
        <w:rPr>
          <w:rFonts w:ascii="Times New Roman" w:hAnsi="Times New Roman" w:cs="Times New Roman"/>
          <w:sz w:val="24"/>
          <w:szCs w:val="24"/>
        </w:rPr>
        <w:t>године</w:t>
      </w:r>
      <w:r w:rsidR="00A73C4A" w:rsidRPr="00D23F1A">
        <w:rPr>
          <w:rFonts w:ascii="Times New Roman" w:hAnsi="Times New Roman" w:cs="Times New Roman"/>
          <w:sz w:val="24"/>
          <w:szCs w:val="24"/>
        </w:rPr>
        <w:t>.</w:t>
      </w:r>
    </w:p>
    <w:p w:rsidR="00BD6FB4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ab/>
      </w:r>
      <w:r w:rsidR="0051246C" w:rsidRPr="00D23F1A">
        <w:rPr>
          <w:rFonts w:ascii="Times New Roman" w:hAnsi="Times New Roman" w:cs="Times New Roman"/>
          <w:sz w:val="24"/>
          <w:szCs w:val="24"/>
        </w:rPr>
        <w:t>Д</w:t>
      </w:r>
      <w:r w:rsidR="00BD6FB4" w:rsidRPr="00D23F1A">
        <w:rPr>
          <w:rFonts w:ascii="Times New Roman" w:hAnsi="Times New Roman" w:cs="Times New Roman"/>
          <w:sz w:val="24"/>
          <w:szCs w:val="24"/>
        </w:rPr>
        <w:t xml:space="preserve">окументација </w:t>
      </w:r>
      <w:r w:rsidR="0051246C" w:rsidRPr="00D23F1A">
        <w:rPr>
          <w:rFonts w:ascii="Times New Roman" w:hAnsi="Times New Roman" w:cs="Times New Roman"/>
          <w:sz w:val="24"/>
          <w:szCs w:val="24"/>
        </w:rPr>
        <w:t xml:space="preserve">се </w:t>
      </w:r>
      <w:r w:rsidR="00BD6FB4" w:rsidRPr="00D23F1A">
        <w:rPr>
          <w:rFonts w:ascii="Times New Roman" w:hAnsi="Times New Roman" w:cs="Times New Roman"/>
          <w:sz w:val="24"/>
          <w:szCs w:val="24"/>
        </w:rPr>
        <w:t>доставља</w:t>
      </w:r>
      <w:r w:rsidR="0051246C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BD6FB4" w:rsidRPr="00D23F1A">
        <w:rPr>
          <w:rFonts w:ascii="Times New Roman" w:hAnsi="Times New Roman" w:cs="Times New Roman"/>
          <w:sz w:val="24"/>
          <w:szCs w:val="24"/>
        </w:rPr>
        <w:t xml:space="preserve"> у затвореној коверти са назнаком: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FB4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Пријава за јавни </w:t>
      </w:r>
      <w:r w:rsidR="00307D8B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позив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учешће </w:t>
      </w:r>
      <w:r w:rsidR="3BDA6784" w:rsidRPr="00D23F1A">
        <w:rPr>
          <w:rFonts w:ascii="Times New Roman" w:hAnsi="Times New Roman" w:cs="Times New Roman"/>
          <w:b/>
          <w:bCs/>
          <w:sz w:val="24"/>
          <w:szCs w:val="24"/>
        </w:rPr>
        <w:t>директних корисника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(привредних субјеката)</w:t>
      </w:r>
      <w:r w:rsidR="00476FA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у спровођењу мера енергетске санације </w:t>
      </w:r>
      <w:r w:rsidR="00307D8B" w:rsidRPr="00D23F1A">
        <w:rPr>
          <w:rFonts w:ascii="Times New Roman" w:hAnsi="Times New Roman" w:cs="Times New Roman"/>
          <w:b/>
          <w:bCs/>
          <w:sz w:val="24"/>
          <w:szCs w:val="24"/>
        </w:rPr>
        <w:t>породичних кућа и станова</w:t>
      </w:r>
      <w:r w:rsidR="005146C8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FA5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="0051246C" w:rsidRPr="00D23F1A">
        <w:rPr>
          <w:rStyle w:val="Strong"/>
          <w:rFonts w:ascii="Times New Roman" w:hAnsi="Times New Roman" w:cs="Times New Roman"/>
          <w:sz w:val="24"/>
          <w:szCs w:val="24"/>
        </w:rPr>
        <w:t>ОТВАРАТИˮ</w:t>
      </w:r>
      <w:r w:rsidR="00210EFB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 w:rsidR="00210EFB" w:rsidRPr="00210EFB">
        <w:rPr>
          <w:rStyle w:val="Strong"/>
          <w:rFonts w:ascii="Times New Roman" w:hAnsi="Times New Roman" w:cs="Times New Roman"/>
          <w:b w:val="0"/>
          <w:sz w:val="24"/>
          <w:szCs w:val="24"/>
        </w:rPr>
        <w:t>На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полеђини коверте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навести контакт податке подносиоца пријаве</w:t>
      </w:r>
      <w:r w:rsidR="00BD6FB4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76FA5" w:rsidRPr="00930EA8" w:rsidRDefault="002F7A64" w:rsidP="004D31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476FA5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јаве 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 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</w:t>
      </w:r>
      <w:r w:rsidR="0051246C"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>љају непосредно или препорученом</w:t>
      </w: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поштом на </w:t>
      </w:r>
      <w:r w:rsidR="00930EA8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адресу Општина Владичин Хан, ул. Светосавска 1, 17510 Владичин Хан.</w:t>
      </w:r>
    </w:p>
    <w:p w:rsidR="00476FA5" w:rsidRPr="00930EA8" w:rsidRDefault="002F7A64" w:rsidP="004D3189">
      <w:pPr>
        <w:spacing w:after="0" w:line="240" w:lineRule="auto"/>
        <w:contextualSpacing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23F1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BD6FB4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За све додатне информације и обавештења </w:t>
      </w:r>
      <w:r w:rsidR="002F4AAA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у вези Јавног </w:t>
      </w:r>
      <w:r w:rsidR="00471446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позива</w:t>
      </w:r>
      <w:r w:rsidR="002F4AAA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51246C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заинтересована лица се </w:t>
      </w:r>
      <w:r w:rsidR="00FC1758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51246C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могу</w:t>
      </w:r>
      <w:r w:rsidR="00CB75D9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обратити на</w:t>
      </w:r>
      <w:r w:rsidR="00476FA5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контакт телефон</w:t>
      </w:r>
      <w:r w:rsidR="00930EA8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017/390-501</w:t>
      </w:r>
      <w:r w:rsidR="00CB75D9" w:rsidRPr="00930EA8">
        <w:rPr>
          <w:rFonts w:ascii="Times New Roman" w:hAnsi="Times New Roman" w:cs="Times New Roman"/>
          <w:sz w:val="24"/>
          <w:szCs w:val="24"/>
        </w:rPr>
        <w:t xml:space="preserve"> </w:t>
      </w:r>
      <w:r w:rsidR="002A6778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или </w:t>
      </w:r>
      <w:r w:rsidR="00CB75D9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електронску адресу: е-</w:t>
      </w:r>
      <w:r w:rsidR="002A6778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en-US"/>
        </w:rPr>
        <w:t>mail</w:t>
      </w:r>
      <w:r w:rsidR="00CB75D9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:</w:t>
      </w:r>
      <w:r w:rsidR="00930EA8" w:rsidRPr="00930EA8">
        <w:rPr>
          <w:rFonts w:ascii="Times New Roman" w:hAnsi="Times New Roman" w:cs="Times New Roman"/>
          <w:sz w:val="24"/>
          <w:szCs w:val="24"/>
        </w:rPr>
        <w:t xml:space="preserve"> info@vladicinhan.org.rs</w:t>
      </w:r>
      <w:r w:rsidR="00CB75D9" w:rsidRPr="00930EA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</w:p>
    <w:p w:rsidR="00ED57EA" w:rsidRPr="00D23F1A" w:rsidRDefault="002F7A64" w:rsidP="004D3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 xml:space="preserve">Сва питања и одговори биће објављени на интернет страници </w:t>
      </w:r>
      <w:r w:rsidR="00770621" w:rsidRPr="00D23F1A">
        <w:rPr>
          <w:rFonts w:ascii="Times New Roman" w:hAnsi="Times New Roman" w:cs="Times New Roman"/>
          <w:sz w:val="24"/>
          <w:szCs w:val="24"/>
        </w:rPr>
        <w:t>ЈЛС</w:t>
      </w:r>
      <w:r w:rsidR="00476FA5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BD6FB4" w:rsidRPr="00D23F1A">
        <w:rPr>
          <w:rFonts w:ascii="Times New Roman" w:hAnsi="Times New Roman" w:cs="Times New Roman"/>
          <w:sz w:val="24"/>
          <w:szCs w:val="24"/>
          <w:lang w:val="ru-RU"/>
        </w:rPr>
        <w:t>линк:</w:t>
      </w:r>
      <w:r w:rsidR="00930EA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930EA8" w:rsidRPr="00EC09F6">
          <w:rPr>
            <w:rStyle w:val="Hyperlink"/>
            <w:rFonts w:ascii="Times New Roman" w:hAnsi="Times New Roman" w:cs="Times New Roman"/>
            <w:sz w:val="24"/>
            <w:szCs w:val="24"/>
          </w:rPr>
          <w:t>www.vladicinhan.org.rs</w:t>
        </w:r>
      </w:hyperlink>
      <w:r w:rsidR="00476FA5" w:rsidRPr="00D23F1A">
        <w:rPr>
          <w:rFonts w:ascii="Times New Roman" w:hAnsi="Times New Roman" w:cs="Times New Roman"/>
          <w:sz w:val="24"/>
          <w:szCs w:val="24"/>
        </w:rPr>
        <w:t>.</w:t>
      </w:r>
      <w:r w:rsidR="00930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E30" w:rsidRPr="00D23F1A" w:rsidRDefault="00A10E30" w:rsidP="006B5C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</w:rPr>
        <w:t>УТВРЂИВАЊЕ ИСПУЊЕНОСТИ УСЛОВА ЗА ДОДЕЛУ СРЕДСТАВА</w:t>
      </w:r>
    </w:p>
    <w:p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</w:rPr>
        <w:t xml:space="preserve">Комисија утврђује испуњеност услова </w:t>
      </w:r>
      <w:r w:rsidR="00770621" w:rsidRPr="00D23F1A">
        <w:rPr>
          <w:rFonts w:ascii="Times New Roman" w:hAnsi="Times New Roman" w:cs="Times New Roman"/>
          <w:bCs/>
          <w:sz w:val="24"/>
          <w:szCs w:val="24"/>
        </w:rPr>
        <w:t xml:space="preserve">за избор привредног субјекта за спровођење мера енергетске санације </w:t>
      </w:r>
      <w:r w:rsidRPr="00D23F1A">
        <w:rPr>
          <w:rFonts w:ascii="Times New Roman" w:hAnsi="Times New Roman" w:cs="Times New Roman"/>
          <w:bCs/>
          <w:sz w:val="24"/>
          <w:szCs w:val="24"/>
        </w:rPr>
        <w:t xml:space="preserve">на основу прегледа поднете документације из </w:t>
      </w:r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0FFA" w:rsidRPr="00D23F1A">
        <w:rPr>
          <w:rFonts w:ascii="Times New Roman" w:hAnsi="Times New Roman" w:cs="Times New Roman"/>
          <w:bCs/>
          <w:sz w:val="24"/>
          <w:szCs w:val="24"/>
        </w:rPr>
        <w:t>III</w:t>
      </w:r>
      <w:r w:rsidRPr="00D23F1A">
        <w:rPr>
          <w:rFonts w:ascii="Times New Roman" w:hAnsi="Times New Roman" w:cs="Times New Roman"/>
          <w:bCs/>
          <w:sz w:val="24"/>
          <w:szCs w:val="24"/>
        </w:rPr>
        <w:t>.</w:t>
      </w:r>
    </w:p>
    <w:p w:rsidR="00083EC5" w:rsidRPr="00D23F1A" w:rsidRDefault="00083EC5" w:rsidP="66F1E5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У току поступка утврђивања испуњености услова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може да од </w:t>
      </w:r>
      <w:r w:rsidR="00FC1758" w:rsidRPr="00D23F1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sz w:val="24"/>
          <w:szCs w:val="24"/>
        </w:rPr>
        <w:t xml:space="preserve">односиоца </w:t>
      </w:r>
      <w:r w:rsidRPr="00D23F1A">
        <w:rPr>
          <w:rFonts w:ascii="Times New Roman" w:hAnsi="Times New Roman" w:cs="Times New Roman"/>
          <w:sz w:val="24"/>
          <w:szCs w:val="24"/>
        </w:rPr>
        <w:t>пријаве, према потреби, затражи додатну документацију и информације</w:t>
      </w:r>
      <w:r w:rsidR="6DFCFA71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</w:rPr>
        <w:t>циљу</w:t>
      </w:r>
      <w:r w:rsidR="6DFCFA71" w:rsidRPr="00D23F1A">
        <w:rPr>
          <w:rFonts w:ascii="Times New Roman" w:eastAsia="Times New Roman" w:hAnsi="Times New Roman" w:cs="Times New Roman"/>
          <w:sz w:val="24"/>
          <w:szCs w:val="24"/>
        </w:rPr>
        <w:t xml:space="preserve"> провере испуњености неопходних услова за које се привредни субјекат изјаснио поднетим изјав</w:t>
      </w:r>
      <w:r w:rsidR="0051246C" w:rsidRPr="00D23F1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83EC5" w:rsidRPr="00D23F1A" w:rsidRDefault="00480FFA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3E3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УТВРЂИВАЊЕ ЛИСТЕ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3EC5" w:rsidRPr="00D23F1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ПРИВРЕДНИХ СУБЈЕКАТА</w:t>
      </w:r>
    </w:p>
    <w:p w:rsidR="00083EC5" w:rsidRPr="00D23F1A" w:rsidRDefault="00083EC5" w:rsidP="00083EC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3EC5" w:rsidRPr="00D23F1A" w:rsidRDefault="00083EC5" w:rsidP="00083EC5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Комисија</w:t>
      </w:r>
      <w:r w:rsidRPr="00D23F1A">
        <w:rPr>
          <w:rFonts w:ascii="Times New Roman" w:hAnsi="Times New Roman" w:cs="Times New Roman"/>
          <w:bCs/>
          <w:sz w:val="24"/>
          <w:szCs w:val="24"/>
        </w:rPr>
        <w:t xml:space="preserve"> решењем утврђује испуњеност услова и обавештава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FC1758" w:rsidRPr="00D23F1A">
        <w:rPr>
          <w:rFonts w:ascii="Times New Roman" w:hAnsi="Times New Roman" w:cs="Times New Roman"/>
          <w:bCs/>
          <w:sz w:val="24"/>
          <w:szCs w:val="24"/>
        </w:rPr>
        <w:t xml:space="preserve">односиоца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Pr="00D23F1A">
        <w:rPr>
          <w:rFonts w:ascii="Times New Roman" w:hAnsi="Times New Roman" w:cs="Times New Roman"/>
          <w:bCs/>
          <w:sz w:val="24"/>
          <w:szCs w:val="24"/>
        </w:rPr>
        <w:t>ријаве.</w:t>
      </w:r>
    </w:p>
    <w:p w:rsidR="00D57978" w:rsidRPr="00D23F1A" w:rsidRDefault="00083EC5" w:rsidP="002F4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F7A64" w:rsidRPr="00D23F1A">
        <w:rPr>
          <w:rFonts w:ascii="Times New Roman" w:hAnsi="Times New Roman" w:cs="Times New Roman"/>
          <w:sz w:val="24"/>
          <w:szCs w:val="24"/>
        </w:rPr>
        <w:tab/>
      </w:r>
      <w:r w:rsidR="00D57978" w:rsidRPr="00D23F1A">
        <w:rPr>
          <w:rFonts w:ascii="Times New Roman" w:hAnsi="Times New Roman" w:cs="Times New Roman"/>
          <w:sz w:val="24"/>
          <w:szCs w:val="24"/>
        </w:rPr>
        <w:t xml:space="preserve">На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>решење из става</w:t>
      </w:r>
      <w:r w:rsidR="00E15884" w:rsidRPr="00D23F1A">
        <w:rPr>
          <w:rFonts w:ascii="Times New Roman" w:hAnsi="Times New Roman" w:cs="Times New Roman"/>
          <w:sz w:val="24"/>
          <w:szCs w:val="24"/>
        </w:rPr>
        <w:t xml:space="preserve"> 1</w:t>
      </w:r>
      <w:r w:rsidR="00E15884" w:rsidRPr="00D23F1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15884"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којим је утврђено да нису испуњени услови за избор привредног субјекта за спровођење мера енергетске санације,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5241E5" w:rsidRPr="00D23F1A">
        <w:rPr>
          <w:rFonts w:ascii="Times New Roman" w:hAnsi="Times New Roman" w:cs="Times New Roman"/>
          <w:bCs/>
          <w:sz w:val="24"/>
          <w:szCs w:val="24"/>
        </w:rPr>
        <w:t xml:space="preserve">односилац </w:t>
      </w:r>
      <w:r w:rsidR="002F4AAA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>ријаве има</w:t>
      </w:r>
      <w:r w:rsidR="00D57978" w:rsidRPr="00D23F1A">
        <w:rPr>
          <w:rFonts w:ascii="Times New Roman" w:hAnsi="Times New Roman" w:cs="Times New Roman"/>
          <w:sz w:val="24"/>
          <w:szCs w:val="24"/>
        </w:rPr>
        <w:t xml:space="preserve"> право приговора Комисији у року од осам дана од дана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>доношења решења</w:t>
      </w:r>
      <w:r w:rsidR="00D57978" w:rsidRPr="00D23F1A">
        <w:rPr>
          <w:rFonts w:ascii="Times New Roman" w:hAnsi="Times New Roman" w:cs="Times New Roman"/>
          <w:sz w:val="24"/>
          <w:szCs w:val="24"/>
        </w:rPr>
        <w:t>.</w:t>
      </w:r>
    </w:p>
    <w:p w:rsidR="00D57978" w:rsidRPr="00D23F1A" w:rsidRDefault="00D57978" w:rsidP="00CA74D2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sz w:val="24"/>
          <w:szCs w:val="24"/>
        </w:rPr>
        <w:t xml:space="preserve">Комисија је дужна да 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одлучи по приговорима из става 2.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</w:rPr>
        <w:t>поглавља</w:t>
      </w:r>
      <w:r w:rsidRPr="00D23F1A">
        <w:rPr>
          <w:rFonts w:ascii="Times New Roman" w:hAnsi="Times New Roman" w:cs="Times New Roman"/>
          <w:sz w:val="24"/>
          <w:szCs w:val="24"/>
        </w:rPr>
        <w:t xml:space="preserve"> у року од 15 дана од дана пријема</w:t>
      </w:r>
      <w:r w:rsidR="004F5F7F" w:rsidRPr="00D23F1A">
        <w:rPr>
          <w:rFonts w:ascii="Times New Roman" w:hAnsi="Times New Roman" w:cs="Times New Roman"/>
          <w:bCs/>
          <w:sz w:val="24"/>
          <w:szCs w:val="24"/>
        </w:rPr>
        <w:t xml:space="preserve"> приговора.</w:t>
      </w:r>
    </w:p>
    <w:p w:rsidR="002F4AAA" w:rsidRPr="00D23F1A" w:rsidRDefault="51FD49BD" w:rsidP="0915DFF7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У случају одбијања приговора из става 2. овог члана</w:t>
      </w:r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или уколико се не достави одговор Комисије у року од 15 дана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директни корисник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има право да поднесе приговор 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 xml:space="preserve"> већу града/општине у року од 8 дана од дана пријема одлуке по приговору из става 2. овог члана</w:t>
      </w:r>
      <w:r w:rsidR="00307D8B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да о приговору обавести Јединицу за имплементацију </w:t>
      </w:r>
      <w:r w:rsidR="00B26F4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пројекта „Чиста енергија и енергетска ефикасност за грађане у Србији“ (у даљем тексту: ЈИП)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4AAA" w:rsidRPr="00D23F1A" w:rsidRDefault="1825BA3C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Општинско веће је дужно да одлучи по приговорима из става 4. овог члана у року од 15 дана од дана пријема приговора. </w:t>
      </w:r>
    </w:p>
    <w:p w:rsidR="002F4AAA" w:rsidRPr="00D23F1A" w:rsidRDefault="00930EA8" w:rsidP="006F24CB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Одлука </w:t>
      </w:r>
      <w:r w:rsidR="1825BA3C" w:rsidRPr="00D23F1A">
        <w:rPr>
          <w:rFonts w:ascii="Times New Roman" w:eastAsia="Times New Roman" w:hAnsi="Times New Roman" w:cs="Times New Roman"/>
          <w:sz w:val="24"/>
          <w:szCs w:val="24"/>
        </w:rPr>
        <w:t>општинског већа је коначна.</w:t>
      </w:r>
    </w:p>
    <w:p w:rsidR="002F7A64" w:rsidRPr="00930EA8" w:rsidRDefault="00D57978" w:rsidP="00471446">
      <w:pPr>
        <w:spacing w:after="0" w:line="276" w:lineRule="auto"/>
        <w:ind w:firstLine="6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формира 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прву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листу привредних субјеката који су</w:t>
      </w:r>
      <w:r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</w:t>
      </w:r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основу решења из тачке 1. испунили услове из Јавног </w:t>
      </w:r>
      <w:r w:rsidR="00471446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позива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објављује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је</w:t>
      </w:r>
      <w:r w:rsidR="00E9711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без одлагања (или у року од једног дана) </w:t>
      </w:r>
      <w:r w:rsidR="00C9596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F7A64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интернет страници </w:t>
      </w:r>
      <w:r w:rsidR="00930EA8">
        <w:rPr>
          <w:rFonts w:ascii="Times New Roman" w:hAnsi="Times New Roman" w:cs="Times New Roman"/>
          <w:bCs/>
          <w:sz w:val="24"/>
          <w:szCs w:val="24"/>
        </w:rPr>
        <w:t xml:space="preserve">општине Владичин Хан: </w:t>
      </w:r>
      <w:hyperlink r:id="rId14" w:history="1">
        <w:r w:rsidR="00930EA8" w:rsidRPr="00EC09F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www.vladicinhan.org.rs</w:t>
        </w:r>
      </w:hyperlink>
      <w:r w:rsidR="00083EC5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930E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5969" w:rsidRPr="00D23F1A" w:rsidRDefault="00C95969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Измена и допуна листе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се врши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 потреби</w:t>
      </w:r>
      <w:r w:rsidR="00B26F4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, а најдуже</w:t>
      </w:r>
      <w:r w:rsidR="006F24CB" w:rsidRPr="00D23F1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на сваких 15 дана.</w:t>
      </w:r>
    </w:p>
    <w:p w:rsidR="00B67808" w:rsidRPr="00D23F1A" w:rsidRDefault="00B67808" w:rsidP="00B67808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Листа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ће важити</w:t>
      </w:r>
      <w:r w:rsidRPr="00D23F1A">
        <w:rPr>
          <w:rFonts w:ascii="Times New Roman" w:hAnsi="Times New Roman" w:cs="Times New Roman"/>
          <w:sz w:val="24"/>
          <w:szCs w:val="24"/>
        </w:rPr>
        <w:t xml:space="preserve"> 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 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завршетка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пројект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„Чиста енергија и енергетска ефикасност за грађане у Србији</w:t>
      </w:r>
      <w:r w:rsidR="00703791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 w:rsidR="00F71190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о чему ће</w:t>
      </w:r>
      <w:r w:rsidR="00D91049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Комисија благовремено обавестити привредне субјекте</w:t>
      </w:r>
      <w:r w:rsidR="00D7238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EB60FA" w:rsidRPr="00D23F1A" w:rsidRDefault="00EB60FA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Домаћинства која остваре право на суфинансирање могу набавити добра и услуге искључиво од привредних субјеката наведених у листи из става </w:t>
      </w:r>
      <w:r w:rsidR="00D01433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7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овог </w:t>
      </w:r>
      <w:r w:rsidR="00E93CDC"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поглавља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4801E4" w:rsidRPr="00D23F1A" w:rsidRDefault="004801E4" w:rsidP="00EB60FA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складу са чланом 17. Правилника, Комисија задржава право да, привредног субјекта који није реализовао уговор са крајњим корисником у свему у складу са понудом, искључи са листе из става 9. овог члана, и то до краја реализације </w:t>
      </w:r>
      <w:r w:rsidRPr="00D23F1A">
        <w:rPr>
          <w:rFonts w:ascii="Times New Roman" w:hAnsi="Times New Roman" w:cs="Times New Roman"/>
          <w:sz w:val="24"/>
          <w:szCs w:val="24"/>
        </w:rPr>
        <w:t>пројекта „Чиста енергија и енергетска ефикасност за грађане у Србији“.</w:t>
      </w:r>
      <w:r w:rsidRPr="00D23F1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</w:t>
      </w:r>
    </w:p>
    <w:p w:rsidR="00A10E30" w:rsidRPr="00D23F1A" w:rsidRDefault="00A10E30" w:rsidP="006B5C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8" w:name="_Hlk66995067"/>
    </w:p>
    <w:p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10EFB" w:rsidRDefault="00210EFB" w:rsidP="00785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85082" w:rsidRPr="00D23F1A" w:rsidRDefault="00480FFA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F1A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E10DEA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ПОСТУПАК</w:t>
      </w:r>
      <w:r w:rsidR="00785082" w:rsidRPr="00D23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РЕАЛИЗАЦИЈЕ </w:t>
      </w:r>
    </w:p>
    <w:p w:rsidR="00785082" w:rsidRPr="00D23F1A" w:rsidRDefault="00785082" w:rsidP="00785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22B47D86" w:rsidRPr="00D23F1A" w:rsidRDefault="00B26F41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ће обезбедити активну комуникацију са 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ЈИП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одговара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>ти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на захтеве у смислу обезбеђивања примене стандарда Међународне банке за обнову и развој у испуњавању обавеза јединице локалне самоуправе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(градске општине)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дефинисаних у следећим документима: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„Правилник о раду на пројекту“;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„План ангажовања заинтересованих страна“;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„План преузимања обавеза из области животне средине и социјалних питања (ESCP)“;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„Оквир за управљање заштитом животне средине и социјалним утицајима пројекта (ESMF)“ и</w:t>
      </w:r>
    </w:p>
    <w:p w:rsidR="22B47D86" w:rsidRPr="00D23F1A" w:rsidRDefault="22B47D86" w:rsidP="00210EFB">
      <w:pPr>
        <w:pStyle w:val="ListParagraph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„Контролна листа плана за управљање животном средином и социјалним питањима (ESMP)“.</w:t>
      </w:r>
    </w:p>
    <w:p w:rsidR="22B47D86" w:rsidRPr="00D23F1A" w:rsidRDefault="22B47D86" w:rsidP="00210EF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Сва документа су доступна на интернет страници Министарства: (</w:t>
      </w:r>
      <w:hyperlink r:id="rId15" w:history="1">
        <w:r w:rsidRPr="00D23F1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https://www.mre.gov.rs</w:t>
        </w:r>
      </w:hyperlink>
      <w:r w:rsidRPr="00D23F1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22B47D86" w:rsidRPr="00D23F1A" w:rsidRDefault="00B26F41" w:rsidP="00210E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>ЈИП ће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 обезбеди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</w:rPr>
        <w:t>ти</w:t>
      </w:r>
      <w:r w:rsidR="006F24CB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 xml:space="preserve">стручну и техничку подршку током реализације </w:t>
      </w:r>
      <w:r w:rsidR="00754476" w:rsidRPr="00D23F1A">
        <w:rPr>
          <w:rFonts w:ascii="Times New Roman" w:eastAsia="Times New Roman" w:hAnsi="Times New Roman" w:cs="Times New Roman"/>
          <w:sz w:val="24"/>
          <w:szCs w:val="24"/>
        </w:rPr>
        <w:t xml:space="preserve">пројектних </w:t>
      </w:r>
      <w:r w:rsidR="22B47D86" w:rsidRPr="00D23F1A">
        <w:rPr>
          <w:rFonts w:ascii="Times New Roman" w:eastAsia="Times New Roman" w:hAnsi="Times New Roman" w:cs="Times New Roman"/>
          <w:sz w:val="24"/>
          <w:szCs w:val="24"/>
        </w:rPr>
        <w:t>активности.</w:t>
      </w:r>
    </w:p>
    <w:p w:rsidR="00B41A15" w:rsidRPr="00D23F1A" w:rsidRDefault="002F7A64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 xml:space="preserve">Након 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објаве прве листе из става </w:t>
      </w:r>
      <w:r w:rsidR="00D01433" w:rsidRPr="00D23F1A">
        <w:rPr>
          <w:rFonts w:ascii="Times New Roman" w:eastAsia="Times New Roman" w:hAnsi="Times New Roman" w:cs="Times New Roman"/>
          <w:sz w:val="24"/>
          <w:szCs w:val="24"/>
        </w:rPr>
        <w:t>7</w:t>
      </w:r>
      <w:r w:rsidR="00F71190"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поглавља </w:t>
      </w:r>
      <w:r w:rsidR="00480FFA" w:rsidRPr="00D23F1A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Јавног позива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="008A13A9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ће започети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 поступак одабира крајњих корисника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(домаћинстава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 xml:space="preserve"> путем јавног позива</w:t>
      </w:r>
      <w:r w:rsidR="008C6680"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  <w:t xml:space="preserve">Након </w:t>
      </w:r>
      <w:r w:rsidRPr="00D23F1A">
        <w:rPr>
          <w:rFonts w:ascii="Times New Roman" w:hAnsi="Times New Roman" w:cs="Times New Roman"/>
          <w:sz w:val="24"/>
          <w:szCs w:val="24"/>
          <w:lang w:val="sr-Cyrl-CS"/>
        </w:rPr>
        <w:t xml:space="preserve">утврђивања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услова за доделу средстава субвенције за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појединачн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 xml:space="preserve">пројекат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крајњ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ег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корисника потписуј</w:t>
      </w:r>
      <w:r w:rsidR="00770621" w:rsidRPr="00D23F1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се тројни уговори између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привредног субјекта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крајњег корисника о реализацији мера енергетске санације.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ЈЛС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ће вршити пренос средстава искључиво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>директним корисницима</w:t>
      </w:r>
      <w:r w:rsidR="00EB60FA" w:rsidRPr="00D23F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не крајњим корисницима, након што појединачни крајњи корисник изврши уплату </w:t>
      </w:r>
      <w:r w:rsidR="007C1785" w:rsidRPr="00D23F1A">
        <w:rPr>
          <w:rFonts w:ascii="Times New Roman" w:eastAsia="Times New Roman" w:hAnsi="Times New Roman" w:cs="Times New Roman"/>
          <w:sz w:val="24"/>
          <w:szCs w:val="24"/>
        </w:rPr>
        <w:t>целокупне своје обавезе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 и након завршетка </w:t>
      </w:r>
      <w:r w:rsidR="002F4AAA" w:rsidRPr="00D23F1A">
        <w:rPr>
          <w:rFonts w:ascii="Times New Roman" w:eastAsia="Times New Roman" w:hAnsi="Times New Roman" w:cs="Times New Roman"/>
          <w:sz w:val="24"/>
          <w:szCs w:val="24"/>
        </w:rPr>
        <w:t>радова</w:t>
      </w:r>
      <w:r w:rsidRPr="00D23F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61D25" w:rsidRPr="00D23F1A" w:rsidRDefault="00361D25" w:rsidP="00210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1866" w:rsidRPr="00D23F1A" w:rsidRDefault="00361D25" w:rsidP="00CA7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1A">
        <w:rPr>
          <w:rFonts w:ascii="Times New Roman" w:hAnsi="Times New Roman" w:cs="Times New Roman"/>
          <w:bCs/>
          <w:sz w:val="24"/>
          <w:szCs w:val="24"/>
        </w:rPr>
        <w:tab/>
      </w:r>
      <w:bookmarkEnd w:id="8"/>
    </w:p>
    <w:p w:rsidR="00E75BB6" w:rsidRPr="00E75BB6" w:rsidRDefault="00E75BB6" w:rsidP="00E75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75BB6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75BB6" w:rsidRPr="00E75BB6" w:rsidRDefault="00E75BB6" w:rsidP="00E75B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B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E75BB6">
        <w:rPr>
          <w:rFonts w:ascii="Times New Roman" w:hAnsi="Times New Roman" w:cs="Times New Roman"/>
          <w:b/>
          <w:sz w:val="24"/>
          <w:szCs w:val="24"/>
        </w:rPr>
        <w:t>06-</w:t>
      </w:r>
      <w:r>
        <w:rPr>
          <w:rFonts w:ascii="Times New Roman" w:hAnsi="Times New Roman" w:cs="Times New Roman"/>
          <w:b/>
          <w:sz w:val="24"/>
          <w:szCs w:val="24"/>
        </w:rPr>
        <w:t>109</w:t>
      </w:r>
      <w:r w:rsidRPr="00E75BB6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4-1</w:t>
      </w:r>
      <w:r w:rsidRPr="00E75BB6">
        <w:rPr>
          <w:rFonts w:ascii="Times New Roman" w:hAnsi="Times New Roman" w:cs="Times New Roman"/>
          <w:b/>
          <w:sz w:val="24"/>
          <w:szCs w:val="24"/>
        </w:rPr>
        <w:t>/23-III</w:t>
      </w:r>
    </w:p>
    <w:p w:rsidR="00E75BB6" w:rsidRDefault="00E75BB6" w:rsidP="00E75BB6">
      <w:pPr>
        <w:spacing w:after="0"/>
        <w:jc w:val="both"/>
        <w:rPr>
          <w:rFonts w:ascii="Times New Roman" w:hAnsi="Times New Roman" w:cs="Times New Roman"/>
          <w:b/>
        </w:rPr>
      </w:pPr>
    </w:p>
    <w:p w:rsidR="00E75BB6" w:rsidRPr="00AF6587" w:rsidRDefault="00E75BB6" w:rsidP="00E75BB6">
      <w:pPr>
        <w:jc w:val="both"/>
        <w:rPr>
          <w:rFonts w:ascii="Times New Roman" w:hAnsi="Times New Roman" w:cs="Times New Roman"/>
          <w:b/>
        </w:rPr>
      </w:pPr>
    </w:p>
    <w:p w:rsidR="00E75BB6" w:rsidRDefault="00E75BB6" w:rsidP="00E75BB6">
      <w:pPr>
        <w:pStyle w:val="NoSpacing"/>
        <w:tabs>
          <w:tab w:val="left" w:pos="9090"/>
        </w:tabs>
        <w:jc w:val="both"/>
        <w:rPr>
          <w:szCs w:val="24"/>
        </w:rPr>
      </w:pPr>
    </w:p>
    <w:p w:rsidR="00E75BB6" w:rsidRDefault="00E75BB6" w:rsidP="00E75BB6">
      <w:pPr>
        <w:pStyle w:val="NoSpacing"/>
        <w:tabs>
          <w:tab w:val="left" w:pos="9090"/>
        </w:tabs>
        <w:jc w:val="both"/>
        <w:rPr>
          <w:szCs w:val="24"/>
        </w:rPr>
      </w:pPr>
    </w:p>
    <w:p w:rsidR="00E75BB6" w:rsidRPr="00AF6587" w:rsidRDefault="00E75BB6" w:rsidP="00E75BB6">
      <w:pPr>
        <w:tabs>
          <w:tab w:val="left" w:pos="6687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П Р Е Д С Е Д Н И К,</w:t>
      </w:r>
    </w:p>
    <w:p w:rsidR="00E75BB6" w:rsidRPr="00AF6587" w:rsidRDefault="00E75BB6" w:rsidP="00E75BB6">
      <w:pPr>
        <w:tabs>
          <w:tab w:val="left" w:pos="6687"/>
        </w:tabs>
        <w:spacing w:after="0"/>
        <w:jc w:val="both"/>
        <w:rPr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Горан Младеновић</w:t>
      </w:r>
    </w:p>
    <w:p w:rsidR="00271E14" w:rsidRPr="00AC0E17" w:rsidRDefault="00271E14" w:rsidP="00271E14">
      <w:pPr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sectPr w:rsidR="00271E14" w:rsidRPr="00AC0E17" w:rsidSect="0029321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879" w:rsidRDefault="008A6879" w:rsidP="008A6F6C">
      <w:pPr>
        <w:spacing w:after="0" w:line="240" w:lineRule="auto"/>
      </w:pPr>
      <w:r>
        <w:separator/>
      </w:r>
    </w:p>
  </w:endnote>
  <w:endnote w:type="continuationSeparator" w:id="1">
    <w:p w:rsidR="008A6879" w:rsidRDefault="008A6879" w:rsidP="008A6F6C">
      <w:pPr>
        <w:spacing w:after="0" w:line="240" w:lineRule="auto"/>
      </w:pPr>
      <w:r>
        <w:continuationSeparator/>
      </w:r>
    </w:p>
  </w:endnote>
  <w:endnote w:type="continuationNotice" w:id="2">
    <w:p w:rsidR="008A6879" w:rsidRDefault="008A687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14" w:rsidRDefault="00271E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879" w:rsidRDefault="008A6879" w:rsidP="008A6F6C">
      <w:pPr>
        <w:spacing w:after="0" w:line="240" w:lineRule="auto"/>
      </w:pPr>
      <w:r>
        <w:separator/>
      </w:r>
    </w:p>
  </w:footnote>
  <w:footnote w:type="continuationSeparator" w:id="1">
    <w:p w:rsidR="008A6879" w:rsidRDefault="008A6879" w:rsidP="008A6F6C">
      <w:pPr>
        <w:spacing w:after="0" w:line="240" w:lineRule="auto"/>
      </w:pPr>
      <w:r>
        <w:continuationSeparator/>
      </w:r>
    </w:p>
  </w:footnote>
  <w:footnote w:type="continuationNotice" w:id="2">
    <w:p w:rsidR="008A6879" w:rsidRDefault="008A687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E14" w:rsidRDefault="00271E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2604C"/>
    <w:multiLevelType w:val="hybridMultilevel"/>
    <w:tmpl w:val="35D48274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BC86C3D"/>
    <w:multiLevelType w:val="hybridMultilevel"/>
    <w:tmpl w:val="18FCFB5C"/>
    <w:lvl w:ilvl="0" w:tplc="B2EC74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46C58"/>
    <w:multiLevelType w:val="hybridMultilevel"/>
    <w:tmpl w:val="2458B12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7E8C2B1"/>
    <w:multiLevelType w:val="hybridMultilevel"/>
    <w:tmpl w:val="3814E8F4"/>
    <w:lvl w:ilvl="0" w:tplc="6C602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8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3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0C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16A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61A10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5A722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69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8301F5"/>
    <w:multiLevelType w:val="hybridMultilevel"/>
    <w:tmpl w:val="4ED6D654"/>
    <w:lvl w:ilvl="0" w:tplc="EB386C06">
      <w:start w:val="1"/>
      <w:numFmt w:val="decimal"/>
      <w:lvlText w:val="%1."/>
      <w:lvlJc w:val="left"/>
      <w:pPr>
        <w:ind w:left="720" w:hanging="360"/>
      </w:pPr>
    </w:lvl>
    <w:lvl w:ilvl="1" w:tplc="90302390">
      <w:start w:val="1"/>
      <w:numFmt w:val="lowerLetter"/>
      <w:lvlText w:val="%2."/>
      <w:lvlJc w:val="left"/>
      <w:pPr>
        <w:ind w:left="1440" w:hanging="360"/>
      </w:pPr>
    </w:lvl>
    <w:lvl w:ilvl="2" w:tplc="CB1453C2">
      <w:start w:val="1"/>
      <w:numFmt w:val="lowerRoman"/>
      <w:lvlText w:val="%3."/>
      <w:lvlJc w:val="right"/>
      <w:pPr>
        <w:ind w:left="2160" w:hanging="180"/>
      </w:pPr>
    </w:lvl>
    <w:lvl w:ilvl="3" w:tplc="AD7E4C56">
      <w:start w:val="1"/>
      <w:numFmt w:val="decimal"/>
      <w:lvlText w:val="%4."/>
      <w:lvlJc w:val="left"/>
      <w:pPr>
        <w:ind w:left="2880" w:hanging="360"/>
      </w:pPr>
    </w:lvl>
    <w:lvl w:ilvl="4" w:tplc="DEF4E588">
      <w:start w:val="1"/>
      <w:numFmt w:val="lowerLetter"/>
      <w:lvlText w:val="%5."/>
      <w:lvlJc w:val="left"/>
      <w:pPr>
        <w:ind w:left="3600" w:hanging="360"/>
      </w:pPr>
    </w:lvl>
    <w:lvl w:ilvl="5" w:tplc="3B2A06FE">
      <w:start w:val="1"/>
      <w:numFmt w:val="lowerRoman"/>
      <w:lvlText w:val="%6."/>
      <w:lvlJc w:val="right"/>
      <w:pPr>
        <w:ind w:left="4320" w:hanging="180"/>
      </w:pPr>
    </w:lvl>
    <w:lvl w:ilvl="6" w:tplc="92CE7C84">
      <w:start w:val="1"/>
      <w:numFmt w:val="decimal"/>
      <w:lvlText w:val="%7."/>
      <w:lvlJc w:val="left"/>
      <w:pPr>
        <w:ind w:left="5040" w:hanging="360"/>
      </w:pPr>
    </w:lvl>
    <w:lvl w:ilvl="7" w:tplc="4DA4DF1A">
      <w:start w:val="1"/>
      <w:numFmt w:val="lowerLetter"/>
      <w:lvlText w:val="%8."/>
      <w:lvlJc w:val="left"/>
      <w:pPr>
        <w:ind w:left="5760" w:hanging="360"/>
      </w:pPr>
    </w:lvl>
    <w:lvl w:ilvl="8" w:tplc="7F6E35E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13AF6E"/>
    <w:multiLevelType w:val="hybridMultilevel"/>
    <w:tmpl w:val="A45ABA06"/>
    <w:lvl w:ilvl="0" w:tplc="26001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A6F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48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47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0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CE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1A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2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693AFE"/>
    <w:multiLevelType w:val="hybridMultilevel"/>
    <w:tmpl w:val="600C065C"/>
    <w:lvl w:ilvl="0" w:tplc="415A6A22">
      <w:start w:val="3"/>
      <w:numFmt w:val="decimal"/>
      <w:lvlText w:val="%1."/>
      <w:lvlJc w:val="left"/>
      <w:pPr>
        <w:ind w:left="720" w:hanging="360"/>
      </w:pPr>
    </w:lvl>
    <w:lvl w:ilvl="1" w:tplc="05B89DB8">
      <w:start w:val="1"/>
      <w:numFmt w:val="lowerLetter"/>
      <w:lvlText w:val="%2."/>
      <w:lvlJc w:val="left"/>
      <w:pPr>
        <w:ind w:left="1440" w:hanging="360"/>
      </w:pPr>
    </w:lvl>
    <w:lvl w:ilvl="2" w:tplc="36F81F88">
      <w:start w:val="1"/>
      <w:numFmt w:val="lowerRoman"/>
      <w:lvlText w:val="%3."/>
      <w:lvlJc w:val="right"/>
      <w:pPr>
        <w:ind w:left="2160" w:hanging="180"/>
      </w:pPr>
    </w:lvl>
    <w:lvl w:ilvl="3" w:tplc="FF82A772">
      <w:start w:val="1"/>
      <w:numFmt w:val="decimal"/>
      <w:lvlText w:val="%4."/>
      <w:lvlJc w:val="left"/>
      <w:pPr>
        <w:ind w:left="2880" w:hanging="360"/>
      </w:pPr>
    </w:lvl>
    <w:lvl w:ilvl="4" w:tplc="2AA094DA">
      <w:start w:val="1"/>
      <w:numFmt w:val="lowerLetter"/>
      <w:lvlText w:val="%5."/>
      <w:lvlJc w:val="left"/>
      <w:pPr>
        <w:ind w:left="3600" w:hanging="360"/>
      </w:pPr>
    </w:lvl>
    <w:lvl w:ilvl="5" w:tplc="142ACF86">
      <w:start w:val="1"/>
      <w:numFmt w:val="lowerRoman"/>
      <w:lvlText w:val="%6."/>
      <w:lvlJc w:val="right"/>
      <w:pPr>
        <w:ind w:left="4320" w:hanging="180"/>
      </w:pPr>
    </w:lvl>
    <w:lvl w:ilvl="6" w:tplc="F3803734">
      <w:start w:val="1"/>
      <w:numFmt w:val="decimal"/>
      <w:lvlText w:val="%7."/>
      <w:lvlJc w:val="left"/>
      <w:pPr>
        <w:ind w:left="5040" w:hanging="360"/>
      </w:pPr>
    </w:lvl>
    <w:lvl w:ilvl="7" w:tplc="2FC62F96">
      <w:start w:val="1"/>
      <w:numFmt w:val="lowerLetter"/>
      <w:lvlText w:val="%8."/>
      <w:lvlJc w:val="left"/>
      <w:pPr>
        <w:ind w:left="5760" w:hanging="360"/>
      </w:pPr>
    </w:lvl>
    <w:lvl w:ilvl="8" w:tplc="E22C454C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B62108"/>
    <w:multiLevelType w:val="hybridMultilevel"/>
    <w:tmpl w:val="5404B18C"/>
    <w:lvl w:ilvl="0" w:tplc="CE8C64F6">
      <w:start w:val="2"/>
      <w:numFmt w:val="decimal"/>
      <w:lvlText w:val="%1."/>
      <w:lvlJc w:val="left"/>
      <w:pPr>
        <w:ind w:left="720" w:hanging="360"/>
      </w:pPr>
    </w:lvl>
    <w:lvl w:ilvl="1" w:tplc="A92CAC9C">
      <w:start w:val="1"/>
      <w:numFmt w:val="lowerLetter"/>
      <w:lvlText w:val="%2."/>
      <w:lvlJc w:val="left"/>
      <w:pPr>
        <w:ind w:left="1440" w:hanging="360"/>
      </w:pPr>
    </w:lvl>
    <w:lvl w:ilvl="2" w:tplc="6024991E">
      <w:start w:val="1"/>
      <w:numFmt w:val="lowerRoman"/>
      <w:lvlText w:val="%3."/>
      <w:lvlJc w:val="right"/>
      <w:pPr>
        <w:ind w:left="2160" w:hanging="180"/>
      </w:pPr>
    </w:lvl>
    <w:lvl w:ilvl="3" w:tplc="8FA2C8BC">
      <w:start w:val="1"/>
      <w:numFmt w:val="decimal"/>
      <w:lvlText w:val="%4."/>
      <w:lvlJc w:val="left"/>
      <w:pPr>
        <w:ind w:left="2880" w:hanging="360"/>
      </w:pPr>
    </w:lvl>
    <w:lvl w:ilvl="4" w:tplc="5C708BE4">
      <w:start w:val="1"/>
      <w:numFmt w:val="lowerLetter"/>
      <w:lvlText w:val="%5."/>
      <w:lvlJc w:val="left"/>
      <w:pPr>
        <w:ind w:left="3600" w:hanging="360"/>
      </w:pPr>
    </w:lvl>
    <w:lvl w:ilvl="5" w:tplc="3B524654">
      <w:start w:val="1"/>
      <w:numFmt w:val="lowerRoman"/>
      <w:lvlText w:val="%6."/>
      <w:lvlJc w:val="right"/>
      <w:pPr>
        <w:ind w:left="4320" w:hanging="180"/>
      </w:pPr>
    </w:lvl>
    <w:lvl w:ilvl="6" w:tplc="70841C32">
      <w:start w:val="1"/>
      <w:numFmt w:val="decimal"/>
      <w:lvlText w:val="%7."/>
      <w:lvlJc w:val="left"/>
      <w:pPr>
        <w:ind w:left="5040" w:hanging="360"/>
      </w:pPr>
    </w:lvl>
    <w:lvl w:ilvl="7" w:tplc="2C7AC2A4">
      <w:start w:val="1"/>
      <w:numFmt w:val="lowerLetter"/>
      <w:lvlText w:val="%8."/>
      <w:lvlJc w:val="left"/>
      <w:pPr>
        <w:ind w:left="5760" w:hanging="360"/>
      </w:pPr>
    </w:lvl>
    <w:lvl w:ilvl="8" w:tplc="9C32CB5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>
    <w:nsid w:val="4104741F"/>
    <w:multiLevelType w:val="hybridMultilevel"/>
    <w:tmpl w:val="32A66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63CCBC"/>
    <w:multiLevelType w:val="hybridMultilevel"/>
    <w:tmpl w:val="F48070E8"/>
    <w:lvl w:ilvl="0" w:tplc="FF0CF792">
      <w:start w:val="1"/>
      <w:numFmt w:val="decimal"/>
      <w:lvlText w:val="%1."/>
      <w:lvlJc w:val="left"/>
      <w:pPr>
        <w:ind w:left="720" w:hanging="360"/>
      </w:pPr>
    </w:lvl>
    <w:lvl w:ilvl="1" w:tplc="2AB4C0EA">
      <w:start w:val="1"/>
      <w:numFmt w:val="lowerLetter"/>
      <w:lvlText w:val="%2."/>
      <w:lvlJc w:val="left"/>
      <w:pPr>
        <w:ind w:left="1440" w:hanging="360"/>
      </w:pPr>
    </w:lvl>
    <w:lvl w:ilvl="2" w:tplc="75DA9468">
      <w:start w:val="1"/>
      <w:numFmt w:val="lowerRoman"/>
      <w:lvlText w:val="%3."/>
      <w:lvlJc w:val="right"/>
      <w:pPr>
        <w:ind w:left="2160" w:hanging="180"/>
      </w:pPr>
    </w:lvl>
    <w:lvl w:ilvl="3" w:tplc="E654EB28">
      <w:start w:val="1"/>
      <w:numFmt w:val="decimal"/>
      <w:lvlText w:val="%4."/>
      <w:lvlJc w:val="left"/>
      <w:pPr>
        <w:ind w:left="2880" w:hanging="360"/>
      </w:pPr>
    </w:lvl>
    <w:lvl w:ilvl="4" w:tplc="0E3C80CE">
      <w:start w:val="1"/>
      <w:numFmt w:val="lowerLetter"/>
      <w:lvlText w:val="%5."/>
      <w:lvlJc w:val="left"/>
      <w:pPr>
        <w:ind w:left="3600" w:hanging="360"/>
      </w:pPr>
    </w:lvl>
    <w:lvl w:ilvl="5" w:tplc="FB3A8A86">
      <w:start w:val="1"/>
      <w:numFmt w:val="lowerRoman"/>
      <w:lvlText w:val="%6."/>
      <w:lvlJc w:val="right"/>
      <w:pPr>
        <w:ind w:left="4320" w:hanging="180"/>
      </w:pPr>
    </w:lvl>
    <w:lvl w:ilvl="6" w:tplc="9FB21680">
      <w:start w:val="1"/>
      <w:numFmt w:val="decimal"/>
      <w:lvlText w:val="%7."/>
      <w:lvlJc w:val="left"/>
      <w:pPr>
        <w:ind w:left="5040" w:hanging="360"/>
      </w:pPr>
    </w:lvl>
    <w:lvl w:ilvl="7" w:tplc="8A22BC1A">
      <w:start w:val="1"/>
      <w:numFmt w:val="lowerLetter"/>
      <w:lvlText w:val="%8."/>
      <w:lvlJc w:val="left"/>
      <w:pPr>
        <w:ind w:left="5760" w:hanging="360"/>
      </w:pPr>
    </w:lvl>
    <w:lvl w:ilvl="8" w:tplc="AAA6450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3A02BC"/>
    <w:multiLevelType w:val="hybridMultilevel"/>
    <w:tmpl w:val="E1F861D4"/>
    <w:lvl w:ilvl="0" w:tplc="6674E5B2">
      <w:start w:val="2"/>
      <w:numFmt w:val="decimal"/>
      <w:lvlText w:val="%1."/>
      <w:lvlJc w:val="left"/>
      <w:pPr>
        <w:ind w:left="720" w:hanging="360"/>
      </w:pPr>
    </w:lvl>
    <w:lvl w:ilvl="1" w:tplc="780ABCD2">
      <w:start w:val="1"/>
      <w:numFmt w:val="lowerLetter"/>
      <w:lvlText w:val="%2."/>
      <w:lvlJc w:val="left"/>
      <w:pPr>
        <w:ind w:left="1440" w:hanging="360"/>
      </w:pPr>
    </w:lvl>
    <w:lvl w:ilvl="2" w:tplc="7DE6619C">
      <w:start w:val="1"/>
      <w:numFmt w:val="lowerRoman"/>
      <w:lvlText w:val="%3."/>
      <w:lvlJc w:val="right"/>
      <w:pPr>
        <w:ind w:left="2160" w:hanging="180"/>
      </w:pPr>
    </w:lvl>
    <w:lvl w:ilvl="3" w:tplc="29E46A7C">
      <w:start w:val="1"/>
      <w:numFmt w:val="decimal"/>
      <w:lvlText w:val="%4."/>
      <w:lvlJc w:val="left"/>
      <w:pPr>
        <w:ind w:left="2880" w:hanging="360"/>
      </w:pPr>
    </w:lvl>
    <w:lvl w:ilvl="4" w:tplc="8826A48E">
      <w:start w:val="1"/>
      <w:numFmt w:val="lowerLetter"/>
      <w:lvlText w:val="%5."/>
      <w:lvlJc w:val="left"/>
      <w:pPr>
        <w:ind w:left="3600" w:hanging="360"/>
      </w:pPr>
    </w:lvl>
    <w:lvl w:ilvl="5" w:tplc="7A8EFD4A">
      <w:start w:val="1"/>
      <w:numFmt w:val="lowerRoman"/>
      <w:lvlText w:val="%6."/>
      <w:lvlJc w:val="right"/>
      <w:pPr>
        <w:ind w:left="4320" w:hanging="180"/>
      </w:pPr>
    </w:lvl>
    <w:lvl w:ilvl="6" w:tplc="B69E67E0">
      <w:start w:val="1"/>
      <w:numFmt w:val="decimal"/>
      <w:lvlText w:val="%7."/>
      <w:lvlJc w:val="left"/>
      <w:pPr>
        <w:ind w:left="5040" w:hanging="360"/>
      </w:pPr>
    </w:lvl>
    <w:lvl w:ilvl="7" w:tplc="660677CE">
      <w:start w:val="1"/>
      <w:numFmt w:val="lowerLetter"/>
      <w:lvlText w:val="%8."/>
      <w:lvlJc w:val="left"/>
      <w:pPr>
        <w:ind w:left="5760" w:hanging="360"/>
      </w:pPr>
    </w:lvl>
    <w:lvl w:ilvl="8" w:tplc="B98EFA70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9E30B9"/>
    <w:multiLevelType w:val="hybridMultilevel"/>
    <w:tmpl w:val="877AD34E"/>
    <w:lvl w:ilvl="0" w:tplc="D10C6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61E0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2D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04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3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1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0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161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0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FB2476"/>
    <w:multiLevelType w:val="hybridMultilevel"/>
    <w:tmpl w:val="4E8010E4"/>
    <w:lvl w:ilvl="0" w:tplc="67DE4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CF1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747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02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6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AC7D4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946089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C6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9BBA91"/>
    <w:multiLevelType w:val="hybridMultilevel"/>
    <w:tmpl w:val="C68EA752"/>
    <w:lvl w:ilvl="0" w:tplc="865013B8">
      <w:start w:val="5"/>
      <w:numFmt w:val="decimal"/>
      <w:lvlText w:val="%1."/>
      <w:lvlJc w:val="left"/>
      <w:pPr>
        <w:ind w:left="720" w:hanging="360"/>
      </w:pPr>
    </w:lvl>
    <w:lvl w:ilvl="1" w:tplc="E02693AE">
      <w:start w:val="1"/>
      <w:numFmt w:val="lowerLetter"/>
      <w:lvlText w:val="%2."/>
      <w:lvlJc w:val="left"/>
      <w:pPr>
        <w:ind w:left="1440" w:hanging="360"/>
      </w:pPr>
    </w:lvl>
    <w:lvl w:ilvl="2" w:tplc="FE56D69A">
      <w:start w:val="1"/>
      <w:numFmt w:val="lowerRoman"/>
      <w:lvlText w:val="%3."/>
      <w:lvlJc w:val="right"/>
      <w:pPr>
        <w:ind w:left="2160" w:hanging="180"/>
      </w:pPr>
    </w:lvl>
    <w:lvl w:ilvl="3" w:tplc="7496F948">
      <w:start w:val="1"/>
      <w:numFmt w:val="decimal"/>
      <w:lvlText w:val="%4."/>
      <w:lvlJc w:val="left"/>
      <w:pPr>
        <w:ind w:left="2880" w:hanging="360"/>
      </w:pPr>
    </w:lvl>
    <w:lvl w:ilvl="4" w:tplc="C4A474D2">
      <w:start w:val="1"/>
      <w:numFmt w:val="lowerLetter"/>
      <w:lvlText w:val="%5."/>
      <w:lvlJc w:val="left"/>
      <w:pPr>
        <w:ind w:left="3600" w:hanging="360"/>
      </w:pPr>
    </w:lvl>
    <w:lvl w:ilvl="5" w:tplc="099E4A66">
      <w:start w:val="1"/>
      <w:numFmt w:val="lowerRoman"/>
      <w:lvlText w:val="%6."/>
      <w:lvlJc w:val="right"/>
      <w:pPr>
        <w:ind w:left="4320" w:hanging="180"/>
      </w:pPr>
    </w:lvl>
    <w:lvl w:ilvl="6" w:tplc="A74CA018">
      <w:start w:val="1"/>
      <w:numFmt w:val="decimal"/>
      <w:lvlText w:val="%7."/>
      <w:lvlJc w:val="left"/>
      <w:pPr>
        <w:ind w:left="5040" w:hanging="360"/>
      </w:pPr>
    </w:lvl>
    <w:lvl w:ilvl="7" w:tplc="5DC269CC">
      <w:start w:val="1"/>
      <w:numFmt w:val="lowerLetter"/>
      <w:lvlText w:val="%8."/>
      <w:lvlJc w:val="left"/>
      <w:pPr>
        <w:ind w:left="5760" w:hanging="360"/>
      </w:pPr>
    </w:lvl>
    <w:lvl w:ilvl="8" w:tplc="431E31A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C7B748"/>
    <w:multiLevelType w:val="hybridMultilevel"/>
    <w:tmpl w:val="36802EA4"/>
    <w:lvl w:ilvl="0" w:tplc="9A74C9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2809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6D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63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26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8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C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9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2A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9000B0D"/>
    <w:multiLevelType w:val="hybridMultilevel"/>
    <w:tmpl w:val="3F0057AC"/>
    <w:lvl w:ilvl="0" w:tplc="FFFFFFFF">
      <w:start w:val="1"/>
      <w:numFmt w:val="bullet"/>
      <w:lvlText w:val="-"/>
      <w:lvlJc w:val="left"/>
      <w:pPr>
        <w:ind w:left="1320" w:hanging="360"/>
      </w:pPr>
      <w:rPr>
        <w:rFonts w:ascii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8">
    <w:nsid w:val="5A8E4AD1"/>
    <w:multiLevelType w:val="hybridMultilevel"/>
    <w:tmpl w:val="0F8E20CE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D7612C3"/>
    <w:multiLevelType w:val="hybridMultilevel"/>
    <w:tmpl w:val="6A5E0786"/>
    <w:lvl w:ilvl="0" w:tplc="F982AF72">
      <w:start w:val="4"/>
      <w:numFmt w:val="decimal"/>
      <w:lvlText w:val="%1."/>
      <w:lvlJc w:val="left"/>
      <w:pPr>
        <w:ind w:left="720" w:hanging="360"/>
      </w:pPr>
    </w:lvl>
    <w:lvl w:ilvl="1" w:tplc="4BF6AF14">
      <w:start w:val="1"/>
      <w:numFmt w:val="lowerLetter"/>
      <w:lvlText w:val="%2."/>
      <w:lvlJc w:val="left"/>
      <w:pPr>
        <w:ind w:left="1440" w:hanging="360"/>
      </w:pPr>
    </w:lvl>
    <w:lvl w:ilvl="2" w:tplc="402095C0">
      <w:start w:val="1"/>
      <w:numFmt w:val="lowerRoman"/>
      <w:lvlText w:val="%3."/>
      <w:lvlJc w:val="right"/>
      <w:pPr>
        <w:ind w:left="2160" w:hanging="180"/>
      </w:pPr>
    </w:lvl>
    <w:lvl w:ilvl="3" w:tplc="782CCDF2">
      <w:start w:val="1"/>
      <w:numFmt w:val="decimal"/>
      <w:lvlText w:val="%4."/>
      <w:lvlJc w:val="left"/>
      <w:pPr>
        <w:ind w:left="2880" w:hanging="360"/>
      </w:pPr>
    </w:lvl>
    <w:lvl w:ilvl="4" w:tplc="48B83826">
      <w:start w:val="1"/>
      <w:numFmt w:val="lowerLetter"/>
      <w:lvlText w:val="%5."/>
      <w:lvlJc w:val="left"/>
      <w:pPr>
        <w:ind w:left="3600" w:hanging="360"/>
      </w:pPr>
    </w:lvl>
    <w:lvl w:ilvl="5" w:tplc="6D5AAB3E">
      <w:start w:val="1"/>
      <w:numFmt w:val="lowerRoman"/>
      <w:lvlText w:val="%6."/>
      <w:lvlJc w:val="right"/>
      <w:pPr>
        <w:ind w:left="4320" w:hanging="180"/>
      </w:pPr>
    </w:lvl>
    <w:lvl w:ilvl="6" w:tplc="E0E69690">
      <w:start w:val="1"/>
      <w:numFmt w:val="decimal"/>
      <w:lvlText w:val="%7."/>
      <w:lvlJc w:val="left"/>
      <w:pPr>
        <w:ind w:left="5040" w:hanging="360"/>
      </w:pPr>
    </w:lvl>
    <w:lvl w:ilvl="7" w:tplc="9C32C104">
      <w:start w:val="1"/>
      <w:numFmt w:val="lowerLetter"/>
      <w:lvlText w:val="%8."/>
      <w:lvlJc w:val="left"/>
      <w:pPr>
        <w:ind w:left="5760" w:hanging="360"/>
      </w:pPr>
    </w:lvl>
    <w:lvl w:ilvl="8" w:tplc="2EBA1A2C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4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BDF5A9"/>
    <w:multiLevelType w:val="hybridMultilevel"/>
    <w:tmpl w:val="A5BA4804"/>
    <w:lvl w:ilvl="0" w:tplc="53C4F122">
      <w:start w:val="1"/>
      <w:numFmt w:val="decimal"/>
      <w:lvlText w:val="%1."/>
      <w:lvlJc w:val="left"/>
      <w:pPr>
        <w:ind w:left="720" w:hanging="360"/>
      </w:pPr>
    </w:lvl>
    <w:lvl w:ilvl="1" w:tplc="284C614C">
      <w:start w:val="1"/>
      <w:numFmt w:val="lowerLetter"/>
      <w:lvlText w:val="%2."/>
      <w:lvlJc w:val="left"/>
      <w:pPr>
        <w:ind w:left="1440" w:hanging="360"/>
      </w:pPr>
    </w:lvl>
    <w:lvl w:ilvl="2" w:tplc="005ADD00">
      <w:start w:val="1"/>
      <w:numFmt w:val="lowerRoman"/>
      <w:lvlText w:val="%3."/>
      <w:lvlJc w:val="right"/>
      <w:pPr>
        <w:ind w:left="2160" w:hanging="180"/>
      </w:pPr>
    </w:lvl>
    <w:lvl w:ilvl="3" w:tplc="F0E4155E">
      <w:start w:val="1"/>
      <w:numFmt w:val="decimal"/>
      <w:lvlText w:val="%4."/>
      <w:lvlJc w:val="left"/>
      <w:pPr>
        <w:ind w:left="2880" w:hanging="360"/>
      </w:pPr>
    </w:lvl>
    <w:lvl w:ilvl="4" w:tplc="226AA038">
      <w:start w:val="1"/>
      <w:numFmt w:val="lowerLetter"/>
      <w:lvlText w:val="%5."/>
      <w:lvlJc w:val="left"/>
      <w:pPr>
        <w:ind w:left="3600" w:hanging="360"/>
      </w:pPr>
    </w:lvl>
    <w:lvl w:ilvl="5" w:tplc="02749F84">
      <w:start w:val="1"/>
      <w:numFmt w:val="lowerRoman"/>
      <w:lvlText w:val="%6."/>
      <w:lvlJc w:val="right"/>
      <w:pPr>
        <w:ind w:left="4320" w:hanging="180"/>
      </w:pPr>
    </w:lvl>
    <w:lvl w:ilvl="6" w:tplc="043CC71C">
      <w:start w:val="1"/>
      <w:numFmt w:val="decimal"/>
      <w:lvlText w:val="%7."/>
      <w:lvlJc w:val="left"/>
      <w:pPr>
        <w:ind w:left="5040" w:hanging="360"/>
      </w:pPr>
    </w:lvl>
    <w:lvl w:ilvl="7" w:tplc="1C820EC0">
      <w:start w:val="1"/>
      <w:numFmt w:val="lowerLetter"/>
      <w:lvlText w:val="%8."/>
      <w:lvlJc w:val="left"/>
      <w:pPr>
        <w:ind w:left="5760" w:hanging="360"/>
      </w:pPr>
    </w:lvl>
    <w:lvl w:ilvl="8" w:tplc="4FEA2F74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951088"/>
    <w:multiLevelType w:val="hybridMultilevel"/>
    <w:tmpl w:val="63C01936"/>
    <w:lvl w:ilvl="0" w:tplc="AA24D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E1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2C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B8C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F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08D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CB136">
      <w:start w:val="1"/>
      <w:numFmt w:val="bullet"/>
      <w:lvlText w:val="-"/>
      <w:lvlJc w:val="left"/>
      <w:pPr>
        <w:ind w:left="5040" w:hanging="360"/>
      </w:pPr>
      <w:rPr>
        <w:rFonts w:ascii="Calibri" w:hAnsi="Calibri" w:hint="default"/>
      </w:rPr>
    </w:lvl>
    <w:lvl w:ilvl="7" w:tplc="DDFE0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E2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9BF502"/>
    <w:multiLevelType w:val="hybridMultilevel"/>
    <w:tmpl w:val="D4BA63DA"/>
    <w:lvl w:ilvl="0" w:tplc="2CC2923C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81727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1EC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0E1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F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E2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43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FAB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29EFAA"/>
    <w:multiLevelType w:val="hybridMultilevel"/>
    <w:tmpl w:val="34E82A42"/>
    <w:lvl w:ilvl="0" w:tplc="ADBA3474">
      <w:start w:val="3"/>
      <w:numFmt w:val="decimal"/>
      <w:lvlText w:val="%1."/>
      <w:lvlJc w:val="left"/>
      <w:pPr>
        <w:ind w:left="720" w:hanging="360"/>
      </w:pPr>
    </w:lvl>
    <w:lvl w:ilvl="1" w:tplc="929035E2">
      <w:start w:val="1"/>
      <w:numFmt w:val="lowerLetter"/>
      <w:lvlText w:val="%2."/>
      <w:lvlJc w:val="left"/>
      <w:pPr>
        <w:ind w:left="1440" w:hanging="360"/>
      </w:pPr>
    </w:lvl>
    <w:lvl w:ilvl="2" w:tplc="85442BF4">
      <w:start w:val="1"/>
      <w:numFmt w:val="lowerRoman"/>
      <w:lvlText w:val="%3."/>
      <w:lvlJc w:val="right"/>
      <w:pPr>
        <w:ind w:left="2160" w:hanging="180"/>
      </w:pPr>
    </w:lvl>
    <w:lvl w:ilvl="3" w:tplc="A3405942">
      <w:start w:val="1"/>
      <w:numFmt w:val="decimal"/>
      <w:lvlText w:val="%4."/>
      <w:lvlJc w:val="left"/>
      <w:pPr>
        <w:ind w:left="2880" w:hanging="360"/>
      </w:pPr>
    </w:lvl>
    <w:lvl w:ilvl="4" w:tplc="ADBA4204">
      <w:start w:val="1"/>
      <w:numFmt w:val="lowerLetter"/>
      <w:lvlText w:val="%5."/>
      <w:lvlJc w:val="left"/>
      <w:pPr>
        <w:ind w:left="3600" w:hanging="360"/>
      </w:pPr>
    </w:lvl>
    <w:lvl w:ilvl="5" w:tplc="F814B8A0">
      <w:start w:val="1"/>
      <w:numFmt w:val="lowerRoman"/>
      <w:lvlText w:val="%6."/>
      <w:lvlJc w:val="right"/>
      <w:pPr>
        <w:ind w:left="4320" w:hanging="180"/>
      </w:pPr>
    </w:lvl>
    <w:lvl w:ilvl="6" w:tplc="69E0243C">
      <w:start w:val="1"/>
      <w:numFmt w:val="decimal"/>
      <w:lvlText w:val="%7."/>
      <w:lvlJc w:val="left"/>
      <w:pPr>
        <w:ind w:left="5040" w:hanging="360"/>
      </w:pPr>
    </w:lvl>
    <w:lvl w:ilvl="7" w:tplc="52E0BC9C">
      <w:start w:val="1"/>
      <w:numFmt w:val="lowerLetter"/>
      <w:lvlText w:val="%8."/>
      <w:lvlJc w:val="left"/>
      <w:pPr>
        <w:ind w:left="5760" w:hanging="360"/>
      </w:pPr>
    </w:lvl>
    <w:lvl w:ilvl="8" w:tplc="4BCE73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43"/>
  </w:num>
  <w:num w:numId="3">
    <w:abstractNumId w:val="20"/>
  </w:num>
  <w:num w:numId="4">
    <w:abstractNumId w:val="38"/>
  </w:num>
  <w:num w:numId="5">
    <w:abstractNumId w:val="68"/>
  </w:num>
  <w:num w:numId="6">
    <w:abstractNumId w:val="69"/>
  </w:num>
  <w:num w:numId="7">
    <w:abstractNumId w:val="33"/>
  </w:num>
  <w:num w:numId="8">
    <w:abstractNumId w:val="56"/>
  </w:num>
  <w:num w:numId="9">
    <w:abstractNumId w:val="45"/>
  </w:num>
  <w:num w:numId="10">
    <w:abstractNumId w:val="50"/>
  </w:num>
  <w:num w:numId="11">
    <w:abstractNumId w:val="28"/>
  </w:num>
  <w:num w:numId="12">
    <w:abstractNumId w:val="39"/>
  </w:num>
  <w:num w:numId="13">
    <w:abstractNumId w:val="21"/>
  </w:num>
  <w:num w:numId="14">
    <w:abstractNumId w:val="41"/>
  </w:num>
  <w:num w:numId="15">
    <w:abstractNumId w:val="27"/>
  </w:num>
  <w:num w:numId="16">
    <w:abstractNumId w:val="46"/>
  </w:num>
  <w:num w:numId="17">
    <w:abstractNumId w:val="51"/>
  </w:num>
  <w:num w:numId="18">
    <w:abstractNumId w:val="63"/>
  </w:num>
  <w:num w:numId="19">
    <w:abstractNumId w:val="18"/>
  </w:num>
  <w:num w:numId="20">
    <w:abstractNumId w:val="36"/>
  </w:num>
  <w:num w:numId="2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59"/>
  </w:num>
  <w:num w:numId="24">
    <w:abstractNumId w:val="61"/>
  </w:num>
  <w:num w:numId="25">
    <w:abstractNumId w:val="12"/>
  </w:num>
  <w:num w:numId="26">
    <w:abstractNumId w:val="58"/>
  </w:num>
  <w:num w:numId="27">
    <w:abstractNumId w:val="49"/>
  </w:num>
  <w:num w:numId="28">
    <w:abstractNumId w:val="17"/>
  </w:num>
  <w:num w:numId="29">
    <w:abstractNumId w:val="32"/>
  </w:num>
  <w:num w:numId="30">
    <w:abstractNumId w:val="2"/>
  </w:num>
  <w:num w:numId="31">
    <w:abstractNumId w:val="6"/>
  </w:num>
  <w:num w:numId="32">
    <w:abstractNumId w:val="11"/>
  </w:num>
  <w:num w:numId="33">
    <w:abstractNumId w:val="24"/>
  </w:num>
  <w:num w:numId="34">
    <w:abstractNumId w:val="10"/>
  </w:num>
  <w:num w:numId="35">
    <w:abstractNumId w:val="26"/>
  </w:num>
  <w:num w:numId="36">
    <w:abstractNumId w:val="30"/>
  </w:num>
  <w:num w:numId="37">
    <w:abstractNumId w:val="4"/>
  </w:num>
  <w:num w:numId="38">
    <w:abstractNumId w:val="25"/>
  </w:num>
  <w:num w:numId="39">
    <w:abstractNumId w:val="67"/>
  </w:num>
  <w:num w:numId="40">
    <w:abstractNumId w:val="8"/>
  </w:num>
  <w:num w:numId="41">
    <w:abstractNumId w:val="0"/>
  </w:num>
  <w:num w:numId="42">
    <w:abstractNumId w:val="40"/>
  </w:num>
  <w:num w:numId="43">
    <w:abstractNumId w:val="37"/>
  </w:num>
  <w:num w:numId="44">
    <w:abstractNumId w:val="62"/>
  </w:num>
  <w:num w:numId="45">
    <w:abstractNumId w:val="7"/>
  </w:num>
  <w:num w:numId="46">
    <w:abstractNumId w:val="60"/>
  </w:num>
  <w:num w:numId="47">
    <w:abstractNumId w:val="52"/>
  </w:num>
  <w:num w:numId="48">
    <w:abstractNumId w:val="53"/>
  </w:num>
  <w:num w:numId="49">
    <w:abstractNumId w:val="34"/>
  </w:num>
  <w:num w:numId="50">
    <w:abstractNumId w:val="23"/>
  </w:num>
  <w:num w:numId="51">
    <w:abstractNumId w:val="14"/>
  </w:num>
  <w:num w:numId="52">
    <w:abstractNumId w:val="54"/>
  </w:num>
  <w:num w:numId="53">
    <w:abstractNumId w:val="47"/>
  </w:num>
  <w:num w:numId="54">
    <w:abstractNumId w:val="29"/>
  </w:num>
  <w:num w:numId="55">
    <w:abstractNumId w:val="19"/>
  </w:num>
  <w:num w:numId="56">
    <w:abstractNumId w:val="22"/>
  </w:num>
  <w:num w:numId="57">
    <w:abstractNumId w:val="13"/>
  </w:num>
  <w:num w:numId="58">
    <w:abstractNumId w:val="44"/>
  </w:num>
  <w:num w:numId="59">
    <w:abstractNumId w:val="16"/>
  </w:num>
  <w:num w:numId="60">
    <w:abstractNumId w:val="55"/>
  </w:num>
  <w:num w:numId="61">
    <w:abstractNumId w:val="3"/>
  </w:num>
  <w:num w:numId="62">
    <w:abstractNumId w:val="9"/>
  </w:num>
  <w:num w:numId="63">
    <w:abstractNumId w:val="66"/>
  </w:num>
  <w:num w:numId="64">
    <w:abstractNumId w:val="64"/>
  </w:num>
  <w:num w:numId="65">
    <w:abstractNumId w:val="1"/>
  </w:num>
  <w:num w:numId="66">
    <w:abstractNumId w:val="35"/>
  </w:num>
  <w:num w:numId="67">
    <w:abstractNumId w:val="15"/>
  </w:num>
  <w:num w:numId="68">
    <w:abstractNumId w:val="48"/>
  </w:num>
  <w:num w:numId="69">
    <w:abstractNumId w:val="5"/>
  </w:num>
  <w:num w:numId="70">
    <w:abstractNumId w:val="42"/>
  </w:num>
  <w:num w:numId="71">
    <w:abstractNumId w:val="3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32609"/>
    <w:rsid w:val="00045BFA"/>
    <w:rsid w:val="00053B09"/>
    <w:rsid w:val="00075535"/>
    <w:rsid w:val="00083EC5"/>
    <w:rsid w:val="0009375D"/>
    <w:rsid w:val="00094CF5"/>
    <w:rsid w:val="000960D1"/>
    <w:rsid w:val="000A12C0"/>
    <w:rsid w:val="000A29DE"/>
    <w:rsid w:val="000A6364"/>
    <w:rsid w:val="000B75EC"/>
    <w:rsid w:val="000C3FDD"/>
    <w:rsid w:val="000D566E"/>
    <w:rsid w:val="000D7E2A"/>
    <w:rsid w:val="000E1196"/>
    <w:rsid w:val="000E3A6F"/>
    <w:rsid w:val="000F39ED"/>
    <w:rsid w:val="000F41C6"/>
    <w:rsid w:val="001053C4"/>
    <w:rsid w:val="001134A7"/>
    <w:rsid w:val="00121BAB"/>
    <w:rsid w:val="00126C2F"/>
    <w:rsid w:val="00126DC8"/>
    <w:rsid w:val="00131A93"/>
    <w:rsid w:val="00135E4C"/>
    <w:rsid w:val="001703EB"/>
    <w:rsid w:val="00171D78"/>
    <w:rsid w:val="00176C61"/>
    <w:rsid w:val="001778A7"/>
    <w:rsid w:val="00181B57"/>
    <w:rsid w:val="00186020"/>
    <w:rsid w:val="0019004A"/>
    <w:rsid w:val="00197ABA"/>
    <w:rsid w:val="001B1EA7"/>
    <w:rsid w:val="001B70DB"/>
    <w:rsid w:val="001C4675"/>
    <w:rsid w:val="001D1DDE"/>
    <w:rsid w:val="001D1F12"/>
    <w:rsid w:val="001D3D5A"/>
    <w:rsid w:val="001E20C1"/>
    <w:rsid w:val="001F7FED"/>
    <w:rsid w:val="00205D42"/>
    <w:rsid w:val="00210EFB"/>
    <w:rsid w:val="002112BE"/>
    <w:rsid w:val="00222982"/>
    <w:rsid w:val="00224453"/>
    <w:rsid w:val="0022582D"/>
    <w:rsid w:val="002408F2"/>
    <w:rsid w:val="0024474C"/>
    <w:rsid w:val="0024606D"/>
    <w:rsid w:val="00247242"/>
    <w:rsid w:val="002551D0"/>
    <w:rsid w:val="00255FBA"/>
    <w:rsid w:val="0026569A"/>
    <w:rsid w:val="00271E14"/>
    <w:rsid w:val="00273B83"/>
    <w:rsid w:val="00293210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C3A54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20D05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B67C3"/>
    <w:rsid w:val="003D156A"/>
    <w:rsid w:val="003E48C1"/>
    <w:rsid w:val="003F42B5"/>
    <w:rsid w:val="003F4A9D"/>
    <w:rsid w:val="003F4EDA"/>
    <w:rsid w:val="004114FA"/>
    <w:rsid w:val="004125F6"/>
    <w:rsid w:val="00412941"/>
    <w:rsid w:val="00412C65"/>
    <w:rsid w:val="004377C0"/>
    <w:rsid w:val="00437A85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FF3"/>
    <w:rsid w:val="004B3604"/>
    <w:rsid w:val="004B5A70"/>
    <w:rsid w:val="004C24EA"/>
    <w:rsid w:val="004C5799"/>
    <w:rsid w:val="004D3189"/>
    <w:rsid w:val="004D4559"/>
    <w:rsid w:val="004E07DF"/>
    <w:rsid w:val="004E58C0"/>
    <w:rsid w:val="004F5F7F"/>
    <w:rsid w:val="0051246C"/>
    <w:rsid w:val="00513019"/>
    <w:rsid w:val="005146C8"/>
    <w:rsid w:val="005241E5"/>
    <w:rsid w:val="0052478F"/>
    <w:rsid w:val="005267EC"/>
    <w:rsid w:val="00541CBD"/>
    <w:rsid w:val="0055220F"/>
    <w:rsid w:val="0055273E"/>
    <w:rsid w:val="005544E7"/>
    <w:rsid w:val="0056283D"/>
    <w:rsid w:val="0056740E"/>
    <w:rsid w:val="0057038C"/>
    <w:rsid w:val="005736D7"/>
    <w:rsid w:val="005804C7"/>
    <w:rsid w:val="005902C6"/>
    <w:rsid w:val="00592C21"/>
    <w:rsid w:val="005A1365"/>
    <w:rsid w:val="005A49E3"/>
    <w:rsid w:val="005A7BCB"/>
    <w:rsid w:val="005B1C4E"/>
    <w:rsid w:val="005B74E1"/>
    <w:rsid w:val="005C0400"/>
    <w:rsid w:val="005C09B9"/>
    <w:rsid w:val="005D3966"/>
    <w:rsid w:val="005D4CA4"/>
    <w:rsid w:val="005D4CC6"/>
    <w:rsid w:val="005E1600"/>
    <w:rsid w:val="005F2995"/>
    <w:rsid w:val="005F2D5E"/>
    <w:rsid w:val="005F4071"/>
    <w:rsid w:val="005F7566"/>
    <w:rsid w:val="005F7990"/>
    <w:rsid w:val="00604BC5"/>
    <w:rsid w:val="0060772A"/>
    <w:rsid w:val="0062D99A"/>
    <w:rsid w:val="00630070"/>
    <w:rsid w:val="00643110"/>
    <w:rsid w:val="00655160"/>
    <w:rsid w:val="00662589"/>
    <w:rsid w:val="00674CB1"/>
    <w:rsid w:val="00675EE8"/>
    <w:rsid w:val="00676D62"/>
    <w:rsid w:val="00681936"/>
    <w:rsid w:val="0069181A"/>
    <w:rsid w:val="006A006B"/>
    <w:rsid w:val="006A20BC"/>
    <w:rsid w:val="006A536C"/>
    <w:rsid w:val="006B5C0A"/>
    <w:rsid w:val="006C0200"/>
    <w:rsid w:val="006C0703"/>
    <w:rsid w:val="006C663A"/>
    <w:rsid w:val="006C694E"/>
    <w:rsid w:val="006D5AFD"/>
    <w:rsid w:val="006F147C"/>
    <w:rsid w:val="006F24CB"/>
    <w:rsid w:val="006F32B5"/>
    <w:rsid w:val="00703791"/>
    <w:rsid w:val="007048DC"/>
    <w:rsid w:val="0070730F"/>
    <w:rsid w:val="00720170"/>
    <w:rsid w:val="00720555"/>
    <w:rsid w:val="00722564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85082"/>
    <w:rsid w:val="00793551"/>
    <w:rsid w:val="007A1085"/>
    <w:rsid w:val="007A2030"/>
    <w:rsid w:val="007A73B2"/>
    <w:rsid w:val="007B5C2E"/>
    <w:rsid w:val="007B7222"/>
    <w:rsid w:val="007C1785"/>
    <w:rsid w:val="007C198A"/>
    <w:rsid w:val="007D02A2"/>
    <w:rsid w:val="007D5DBE"/>
    <w:rsid w:val="007E3DDF"/>
    <w:rsid w:val="007E4D50"/>
    <w:rsid w:val="007F2C93"/>
    <w:rsid w:val="00802ADA"/>
    <w:rsid w:val="00815779"/>
    <w:rsid w:val="00820788"/>
    <w:rsid w:val="0083236B"/>
    <w:rsid w:val="00836454"/>
    <w:rsid w:val="00836C30"/>
    <w:rsid w:val="00840207"/>
    <w:rsid w:val="00840524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879"/>
    <w:rsid w:val="008A6F6C"/>
    <w:rsid w:val="008B1306"/>
    <w:rsid w:val="008B3394"/>
    <w:rsid w:val="008C1E23"/>
    <w:rsid w:val="008C6680"/>
    <w:rsid w:val="008C7FD7"/>
    <w:rsid w:val="008D192C"/>
    <w:rsid w:val="008D2AED"/>
    <w:rsid w:val="008F0DAA"/>
    <w:rsid w:val="009006A6"/>
    <w:rsid w:val="00903722"/>
    <w:rsid w:val="00903DD1"/>
    <w:rsid w:val="0090597B"/>
    <w:rsid w:val="009060C3"/>
    <w:rsid w:val="009076A1"/>
    <w:rsid w:val="00915846"/>
    <w:rsid w:val="00916110"/>
    <w:rsid w:val="00923060"/>
    <w:rsid w:val="00925CC4"/>
    <w:rsid w:val="00930EA8"/>
    <w:rsid w:val="00931866"/>
    <w:rsid w:val="00941F36"/>
    <w:rsid w:val="00946562"/>
    <w:rsid w:val="00947D65"/>
    <w:rsid w:val="009541C6"/>
    <w:rsid w:val="00954EC3"/>
    <w:rsid w:val="00955135"/>
    <w:rsid w:val="0096628B"/>
    <w:rsid w:val="009723D0"/>
    <w:rsid w:val="009723DC"/>
    <w:rsid w:val="009759FE"/>
    <w:rsid w:val="00987936"/>
    <w:rsid w:val="00992643"/>
    <w:rsid w:val="00993BE3"/>
    <w:rsid w:val="009A2B7F"/>
    <w:rsid w:val="009B78AC"/>
    <w:rsid w:val="009C0ABE"/>
    <w:rsid w:val="009C1B57"/>
    <w:rsid w:val="009C3E14"/>
    <w:rsid w:val="009C3FE8"/>
    <w:rsid w:val="009C76FA"/>
    <w:rsid w:val="009D72F7"/>
    <w:rsid w:val="009E10BB"/>
    <w:rsid w:val="009E249D"/>
    <w:rsid w:val="009E7AAE"/>
    <w:rsid w:val="009F0301"/>
    <w:rsid w:val="009F0EF8"/>
    <w:rsid w:val="009F2981"/>
    <w:rsid w:val="00A00729"/>
    <w:rsid w:val="00A10E30"/>
    <w:rsid w:val="00A204A3"/>
    <w:rsid w:val="00A35B3D"/>
    <w:rsid w:val="00A40E14"/>
    <w:rsid w:val="00A63FD4"/>
    <w:rsid w:val="00A648AA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622D"/>
    <w:rsid w:val="00AA6919"/>
    <w:rsid w:val="00AB09E7"/>
    <w:rsid w:val="00AB694E"/>
    <w:rsid w:val="00AC0E17"/>
    <w:rsid w:val="00AC248C"/>
    <w:rsid w:val="00AC4923"/>
    <w:rsid w:val="00AD70D8"/>
    <w:rsid w:val="00AE17B4"/>
    <w:rsid w:val="00AF236A"/>
    <w:rsid w:val="00AF3786"/>
    <w:rsid w:val="00AF78C7"/>
    <w:rsid w:val="00B018A2"/>
    <w:rsid w:val="00B2274A"/>
    <w:rsid w:val="00B2281B"/>
    <w:rsid w:val="00B26F41"/>
    <w:rsid w:val="00B33359"/>
    <w:rsid w:val="00B4147D"/>
    <w:rsid w:val="00B41A15"/>
    <w:rsid w:val="00B44BBF"/>
    <w:rsid w:val="00B46F1E"/>
    <w:rsid w:val="00B51F32"/>
    <w:rsid w:val="00B54C6F"/>
    <w:rsid w:val="00B66104"/>
    <w:rsid w:val="00B67808"/>
    <w:rsid w:val="00B70E34"/>
    <w:rsid w:val="00B7415A"/>
    <w:rsid w:val="00B8273D"/>
    <w:rsid w:val="00B84A96"/>
    <w:rsid w:val="00B97152"/>
    <w:rsid w:val="00BA2DCE"/>
    <w:rsid w:val="00BA5401"/>
    <w:rsid w:val="00BA736A"/>
    <w:rsid w:val="00BC6760"/>
    <w:rsid w:val="00BC7C96"/>
    <w:rsid w:val="00BD6FB4"/>
    <w:rsid w:val="00BE446D"/>
    <w:rsid w:val="00BF1788"/>
    <w:rsid w:val="00C05567"/>
    <w:rsid w:val="00C1008C"/>
    <w:rsid w:val="00C119E3"/>
    <w:rsid w:val="00C1442D"/>
    <w:rsid w:val="00C165A4"/>
    <w:rsid w:val="00C21497"/>
    <w:rsid w:val="00C25A33"/>
    <w:rsid w:val="00C26187"/>
    <w:rsid w:val="00C26882"/>
    <w:rsid w:val="00C27EA6"/>
    <w:rsid w:val="00C423AC"/>
    <w:rsid w:val="00C4289A"/>
    <w:rsid w:val="00C54785"/>
    <w:rsid w:val="00C62741"/>
    <w:rsid w:val="00C658A8"/>
    <w:rsid w:val="00C677C2"/>
    <w:rsid w:val="00C87F2B"/>
    <w:rsid w:val="00C925D6"/>
    <w:rsid w:val="00C9379F"/>
    <w:rsid w:val="00C940BD"/>
    <w:rsid w:val="00C95969"/>
    <w:rsid w:val="00CA08BC"/>
    <w:rsid w:val="00CA74D2"/>
    <w:rsid w:val="00CB511E"/>
    <w:rsid w:val="00CB75D9"/>
    <w:rsid w:val="00CC71E4"/>
    <w:rsid w:val="00CC74C0"/>
    <w:rsid w:val="00CE321C"/>
    <w:rsid w:val="00CE61BB"/>
    <w:rsid w:val="00CF7DD8"/>
    <w:rsid w:val="00D01433"/>
    <w:rsid w:val="00D0233C"/>
    <w:rsid w:val="00D051E1"/>
    <w:rsid w:val="00D12924"/>
    <w:rsid w:val="00D12E98"/>
    <w:rsid w:val="00D16452"/>
    <w:rsid w:val="00D170C3"/>
    <w:rsid w:val="00D221A2"/>
    <w:rsid w:val="00D23F1A"/>
    <w:rsid w:val="00D2630E"/>
    <w:rsid w:val="00D41775"/>
    <w:rsid w:val="00D4376A"/>
    <w:rsid w:val="00D46627"/>
    <w:rsid w:val="00D54064"/>
    <w:rsid w:val="00D55EE3"/>
    <w:rsid w:val="00D57978"/>
    <w:rsid w:val="00D709E6"/>
    <w:rsid w:val="00D72383"/>
    <w:rsid w:val="00D73271"/>
    <w:rsid w:val="00D7568D"/>
    <w:rsid w:val="00D91049"/>
    <w:rsid w:val="00D920E5"/>
    <w:rsid w:val="00D92F7C"/>
    <w:rsid w:val="00D951D6"/>
    <w:rsid w:val="00DA436B"/>
    <w:rsid w:val="00DA64AF"/>
    <w:rsid w:val="00DA72DE"/>
    <w:rsid w:val="00DB2BA0"/>
    <w:rsid w:val="00DB4545"/>
    <w:rsid w:val="00DD0820"/>
    <w:rsid w:val="00DD24B1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54413"/>
    <w:rsid w:val="00E57B13"/>
    <w:rsid w:val="00E60267"/>
    <w:rsid w:val="00E704B4"/>
    <w:rsid w:val="00E7422E"/>
    <w:rsid w:val="00E755DD"/>
    <w:rsid w:val="00E75BB6"/>
    <w:rsid w:val="00E7783A"/>
    <w:rsid w:val="00E826EF"/>
    <w:rsid w:val="00E93CDC"/>
    <w:rsid w:val="00E96382"/>
    <w:rsid w:val="00E9711C"/>
    <w:rsid w:val="00EB60FA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0310"/>
    <w:rsid w:val="00F15FEC"/>
    <w:rsid w:val="00F16C75"/>
    <w:rsid w:val="00F22EE7"/>
    <w:rsid w:val="00F26EF0"/>
    <w:rsid w:val="00F34189"/>
    <w:rsid w:val="00F34C84"/>
    <w:rsid w:val="00F373DF"/>
    <w:rsid w:val="00F44361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B142F"/>
    <w:rsid w:val="00FB59BD"/>
    <w:rsid w:val="00FC1758"/>
    <w:rsid w:val="00FC4A03"/>
    <w:rsid w:val="00FC5328"/>
    <w:rsid w:val="00FE044A"/>
    <w:rsid w:val="00FE05DB"/>
    <w:rsid w:val="00FF5F34"/>
    <w:rsid w:val="015EB323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5364ABD"/>
    <w:rsid w:val="06372323"/>
    <w:rsid w:val="068E6E55"/>
    <w:rsid w:val="06A03743"/>
    <w:rsid w:val="06D21B1E"/>
    <w:rsid w:val="0719F53E"/>
    <w:rsid w:val="0788997F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C59F67"/>
    <w:rsid w:val="0EDBBAB5"/>
    <w:rsid w:val="0F17699C"/>
    <w:rsid w:val="0F4601AB"/>
    <w:rsid w:val="0F58DC34"/>
    <w:rsid w:val="0FA440B6"/>
    <w:rsid w:val="0FB2E80C"/>
    <w:rsid w:val="1050D9A5"/>
    <w:rsid w:val="10F26F21"/>
    <w:rsid w:val="10F4AC95"/>
    <w:rsid w:val="11149CC9"/>
    <w:rsid w:val="1145A65E"/>
    <w:rsid w:val="115A5F80"/>
    <w:rsid w:val="11904823"/>
    <w:rsid w:val="119F3BF7"/>
    <w:rsid w:val="125738D8"/>
    <w:rsid w:val="131A379A"/>
    <w:rsid w:val="13231C4D"/>
    <w:rsid w:val="132A1214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315FF2A"/>
    <w:rsid w:val="23244062"/>
    <w:rsid w:val="2369E466"/>
    <w:rsid w:val="23C833F8"/>
    <w:rsid w:val="23DB9809"/>
    <w:rsid w:val="2492B932"/>
    <w:rsid w:val="24D9064F"/>
    <w:rsid w:val="24DC3815"/>
    <w:rsid w:val="24DD6F00"/>
    <w:rsid w:val="25535295"/>
    <w:rsid w:val="25DC097E"/>
    <w:rsid w:val="26024FC8"/>
    <w:rsid w:val="2606B4F2"/>
    <w:rsid w:val="2626ED72"/>
    <w:rsid w:val="2679F61C"/>
    <w:rsid w:val="2722C6B1"/>
    <w:rsid w:val="273BFBBC"/>
    <w:rsid w:val="274A9105"/>
    <w:rsid w:val="2825350D"/>
    <w:rsid w:val="283626E6"/>
    <w:rsid w:val="283BE36D"/>
    <w:rsid w:val="288D1A48"/>
    <w:rsid w:val="28ED404C"/>
    <w:rsid w:val="292A9E58"/>
    <w:rsid w:val="2962A2F9"/>
    <w:rsid w:val="297FF93B"/>
    <w:rsid w:val="299381E6"/>
    <w:rsid w:val="29B738BC"/>
    <w:rsid w:val="29F89A5B"/>
    <w:rsid w:val="2A154C08"/>
    <w:rsid w:val="2A430454"/>
    <w:rsid w:val="2A4AD98D"/>
    <w:rsid w:val="2A682A61"/>
    <w:rsid w:val="2AC66EB9"/>
    <w:rsid w:val="2ADB6AAA"/>
    <w:rsid w:val="2AFE735A"/>
    <w:rsid w:val="2B642F8D"/>
    <w:rsid w:val="2BBA1D80"/>
    <w:rsid w:val="2C1C6CCF"/>
    <w:rsid w:val="2CAFC4A4"/>
    <w:rsid w:val="2D1B2E9E"/>
    <w:rsid w:val="2D7072F0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2B9FF7"/>
    <w:rsid w:val="33A934D7"/>
    <w:rsid w:val="33E73DF6"/>
    <w:rsid w:val="342A45C1"/>
    <w:rsid w:val="34712653"/>
    <w:rsid w:val="348302B7"/>
    <w:rsid w:val="34C950D5"/>
    <w:rsid w:val="34DE2213"/>
    <w:rsid w:val="34FA4965"/>
    <w:rsid w:val="354E9A35"/>
    <w:rsid w:val="35BFED49"/>
    <w:rsid w:val="3656A6EA"/>
    <w:rsid w:val="36D99789"/>
    <w:rsid w:val="37053585"/>
    <w:rsid w:val="372D50C1"/>
    <w:rsid w:val="3812A89E"/>
    <w:rsid w:val="383EE8B8"/>
    <w:rsid w:val="38594D6B"/>
    <w:rsid w:val="3872BDC9"/>
    <w:rsid w:val="38A105E6"/>
    <w:rsid w:val="38B31DC4"/>
    <w:rsid w:val="38BDD043"/>
    <w:rsid w:val="3971AE6F"/>
    <w:rsid w:val="39A58BD8"/>
    <w:rsid w:val="39B46FA6"/>
    <w:rsid w:val="3A0D4777"/>
    <w:rsid w:val="3A2F1414"/>
    <w:rsid w:val="3A844046"/>
    <w:rsid w:val="3A9D68A3"/>
    <w:rsid w:val="3AC51129"/>
    <w:rsid w:val="3B1C9A94"/>
    <w:rsid w:val="3B6C1A9F"/>
    <w:rsid w:val="3BAA5E8B"/>
    <w:rsid w:val="3BDA6784"/>
    <w:rsid w:val="3C00C1E4"/>
    <w:rsid w:val="3CE5A656"/>
    <w:rsid w:val="3DB84FDD"/>
    <w:rsid w:val="3DC1B3DF"/>
    <w:rsid w:val="3E306C6F"/>
    <w:rsid w:val="3E7338AF"/>
    <w:rsid w:val="3EC93641"/>
    <w:rsid w:val="3F57B169"/>
    <w:rsid w:val="3F9DF7D7"/>
    <w:rsid w:val="404D4030"/>
    <w:rsid w:val="40F381CA"/>
    <w:rsid w:val="41292E9F"/>
    <w:rsid w:val="415A6178"/>
    <w:rsid w:val="41BDB04B"/>
    <w:rsid w:val="4223E8CD"/>
    <w:rsid w:val="423E5623"/>
    <w:rsid w:val="425E5139"/>
    <w:rsid w:val="42A62888"/>
    <w:rsid w:val="430E6EFB"/>
    <w:rsid w:val="4348E6E5"/>
    <w:rsid w:val="4351B418"/>
    <w:rsid w:val="43733075"/>
    <w:rsid w:val="437C2C52"/>
    <w:rsid w:val="442B228C"/>
    <w:rsid w:val="447A00A7"/>
    <w:rsid w:val="448BDC26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9AC329"/>
    <w:rsid w:val="48BC00D8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3E21F7"/>
    <w:rsid w:val="4D74A233"/>
    <w:rsid w:val="4DB87D48"/>
    <w:rsid w:val="4DCFE338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9F2243"/>
    <w:rsid w:val="52AD637B"/>
    <w:rsid w:val="5338EC47"/>
    <w:rsid w:val="53929C98"/>
    <w:rsid w:val="53963316"/>
    <w:rsid w:val="53A3391E"/>
    <w:rsid w:val="54517698"/>
    <w:rsid w:val="54645D23"/>
    <w:rsid w:val="54B94BBA"/>
    <w:rsid w:val="55008B83"/>
    <w:rsid w:val="5521809E"/>
    <w:rsid w:val="55DB24B1"/>
    <w:rsid w:val="56551C1B"/>
    <w:rsid w:val="5662851B"/>
    <w:rsid w:val="569C5BE4"/>
    <w:rsid w:val="56BD50FF"/>
    <w:rsid w:val="56BF43D2"/>
    <w:rsid w:val="5775751B"/>
    <w:rsid w:val="57F0EC7C"/>
    <w:rsid w:val="5829939F"/>
    <w:rsid w:val="59375FF8"/>
    <w:rsid w:val="593D2E26"/>
    <w:rsid w:val="598CBCDD"/>
    <w:rsid w:val="5997E647"/>
    <w:rsid w:val="59D68F11"/>
    <w:rsid w:val="5A388C91"/>
    <w:rsid w:val="5AD33059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94B10"/>
    <w:rsid w:val="601A036B"/>
    <w:rsid w:val="60357CF0"/>
    <w:rsid w:val="6040A274"/>
    <w:rsid w:val="60D4850E"/>
    <w:rsid w:val="6125954A"/>
    <w:rsid w:val="6127B6E4"/>
    <w:rsid w:val="61942F73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E5B021"/>
    <w:rsid w:val="6B031C07"/>
    <w:rsid w:val="6B08BF78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4B6B9D"/>
    <w:rsid w:val="6F6AA5BA"/>
    <w:rsid w:val="6F84C818"/>
    <w:rsid w:val="6FFB6979"/>
    <w:rsid w:val="70ACD218"/>
    <w:rsid w:val="715704CC"/>
    <w:rsid w:val="71ACE8EB"/>
    <w:rsid w:val="71C142FF"/>
    <w:rsid w:val="71DFFE24"/>
    <w:rsid w:val="7281D76A"/>
    <w:rsid w:val="7283FB99"/>
    <w:rsid w:val="729FB276"/>
    <w:rsid w:val="72A49A12"/>
    <w:rsid w:val="72BFFC4B"/>
    <w:rsid w:val="734E8677"/>
    <w:rsid w:val="737BCE85"/>
    <w:rsid w:val="73CFB858"/>
    <w:rsid w:val="74360FC7"/>
    <w:rsid w:val="746B5339"/>
    <w:rsid w:val="7474D85A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C28334B"/>
    <w:rsid w:val="7C404E11"/>
    <w:rsid w:val="7C4A22C3"/>
    <w:rsid w:val="7C6B98B0"/>
    <w:rsid w:val="7C72C72C"/>
    <w:rsid w:val="7C73BBAE"/>
    <w:rsid w:val="7DA6A007"/>
    <w:rsid w:val="7E15D2C0"/>
    <w:rsid w:val="7E2BE632"/>
    <w:rsid w:val="7E475304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link w:val="NoSpacingChar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75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adicinhan.org.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ladicinhan.org.r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e.gov.r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re.gov.r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D28C-DA19-47A4-9F68-A2C7A52D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12ACA-FF46-4CED-A43B-D54728D67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D561F6-B574-4D1D-88A4-6CB24134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2391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PC5</cp:lastModifiedBy>
  <cp:revision>3</cp:revision>
  <cp:lastPrinted>2022-04-13T17:00:00Z</cp:lastPrinted>
  <dcterms:created xsi:type="dcterms:W3CDTF">2023-09-29T12:05:00Z</dcterms:created>
  <dcterms:modified xsi:type="dcterms:W3CDTF">2023-09-29T12:33:00Z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